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1876" w:rsidR="00E12CAA" w:rsidP="00CA5DB5" w:rsidRDefault="00E12CAA" w14:paraId="048D2152" w14:textId="3BB9559A">
      <w:pPr>
        <w:spacing w:after="0"/>
        <w:rPr>
          <w:rFonts w:ascii="Arial" w:hAnsi="Arial" w:cs="Arial"/>
          <w:b/>
          <w:bCs/>
          <w:color w:val="000000"/>
          <w:sz w:val="28"/>
          <w:szCs w:val="28"/>
        </w:rPr>
      </w:pPr>
      <w:r w:rsidRPr="00BE1876">
        <w:rPr>
          <w:rFonts w:ascii="Arial" w:hAnsi="Arial" w:cs="Arial"/>
          <w:b/>
          <w:bCs/>
          <w:color w:val="000000"/>
          <w:sz w:val="28"/>
          <w:szCs w:val="28"/>
        </w:rPr>
        <w:t>Proxy Document for</w:t>
      </w:r>
      <w:r w:rsidR="00921F45">
        <w:rPr>
          <w:rFonts w:ascii="Arial" w:hAnsi="Arial" w:cs="Arial"/>
          <w:b/>
          <w:bCs/>
          <w:color w:val="000000"/>
          <w:sz w:val="28"/>
          <w:szCs w:val="28"/>
        </w:rPr>
        <w:t xml:space="preserve"> a</w:t>
      </w:r>
      <w:r w:rsidRPr="00BE1876">
        <w:rPr>
          <w:rFonts w:ascii="Arial" w:hAnsi="Arial" w:cs="Arial"/>
          <w:b/>
          <w:bCs/>
          <w:color w:val="000000"/>
          <w:sz w:val="28"/>
          <w:szCs w:val="28"/>
        </w:rPr>
        <w:t xml:space="preserve"> </w:t>
      </w:r>
      <w:r w:rsidR="00921F45">
        <w:rPr>
          <w:rFonts w:ascii="Arial" w:hAnsi="Arial" w:cs="Arial"/>
          <w:b/>
          <w:bCs/>
          <w:color w:val="000000"/>
          <w:sz w:val="28"/>
          <w:szCs w:val="28"/>
        </w:rPr>
        <w:t>General Meeting</w:t>
      </w:r>
      <w:r w:rsidRPr="00BE1876" w:rsidR="008A3FD8">
        <w:rPr>
          <w:rFonts w:ascii="Arial" w:hAnsi="Arial" w:cs="Arial"/>
          <w:b/>
          <w:bCs/>
          <w:color w:val="000000"/>
          <w:sz w:val="28"/>
          <w:szCs w:val="28"/>
        </w:rPr>
        <w:t xml:space="preserve"> </w:t>
      </w:r>
    </w:p>
    <w:p w:rsidRPr="00CA5DB5" w:rsidR="00E12CAA" w:rsidP="00CA5DB5" w:rsidRDefault="00E12CAA" w14:paraId="2EA715C8" w14:textId="77777777">
      <w:pPr>
        <w:spacing w:after="0"/>
        <w:rPr>
          <w:rFonts w:ascii="Arial" w:hAnsi="Arial" w:cs="Arial"/>
          <w:b/>
          <w:bCs/>
          <w:color w:val="000000"/>
          <w:sz w:val="20"/>
          <w:szCs w:val="20"/>
        </w:rPr>
      </w:pPr>
    </w:p>
    <w:p w:rsidRPr="00CA5DB5" w:rsidR="005100C9" w:rsidP="00CA5DB5" w:rsidRDefault="00351A50" w14:paraId="767908E5" w14:textId="069F5E61">
      <w:pPr>
        <w:spacing w:after="0"/>
        <w:rPr>
          <w:rFonts w:ascii="Arial" w:hAnsi="Arial" w:cs="Arial"/>
          <w:b/>
          <w:bCs/>
          <w:color w:val="000000"/>
          <w:sz w:val="24"/>
          <w:szCs w:val="24"/>
        </w:rPr>
      </w:pPr>
      <w:r w:rsidRPr="001A650C">
        <w:rPr>
          <w:rFonts w:ascii="Arial" w:hAnsi="Arial" w:cs="Arial"/>
          <w:b/>
          <w:bCs/>
          <w:color w:val="000000"/>
          <w:sz w:val="24"/>
          <w:szCs w:val="24"/>
        </w:rPr>
        <w:t xml:space="preserve">Rapala </w:t>
      </w:r>
      <w:proofErr w:type="spellStart"/>
      <w:r w:rsidRPr="001A650C">
        <w:rPr>
          <w:rFonts w:ascii="Arial" w:hAnsi="Arial" w:cs="Arial"/>
          <w:b/>
          <w:bCs/>
          <w:color w:val="000000"/>
          <w:sz w:val="24"/>
          <w:szCs w:val="24"/>
        </w:rPr>
        <w:t>VMC</w:t>
      </w:r>
      <w:proofErr w:type="spellEnd"/>
      <w:r w:rsidRPr="00351A50" w:rsidR="005100C9">
        <w:rPr>
          <w:rFonts w:ascii="Arial" w:hAnsi="Arial" w:cs="Arial"/>
          <w:b/>
          <w:bCs/>
          <w:color w:val="000000"/>
          <w:sz w:val="24"/>
          <w:szCs w:val="24"/>
        </w:rPr>
        <w:t xml:space="preserve"> </w:t>
      </w:r>
      <w:r w:rsidRPr="00351A50" w:rsidR="007E5493">
        <w:rPr>
          <w:rFonts w:ascii="Arial" w:hAnsi="Arial" w:cs="Arial"/>
          <w:b/>
          <w:bCs/>
          <w:color w:val="000000"/>
          <w:sz w:val="24"/>
          <w:szCs w:val="24"/>
        </w:rPr>
        <w:t>Corporation’s</w:t>
      </w:r>
      <w:r w:rsidRPr="00CA5DB5" w:rsidR="007E5493">
        <w:rPr>
          <w:rFonts w:ascii="Arial" w:hAnsi="Arial" w:cs="Arial"/>
          <w:b/>
          <w:bCs/>
          <w:color w:val="000000"/>
          <w:sz w:val="24"/>
          <w:szCs w:val="24"/>
        </w:rPr>
        <w:t xml:space="preserve"> </w:t>
      </w:r>
      <w:r w:rsidRPr="00CA5DB5" w:rsidR="005100C9">
        <w:rPr>
          <w:rFonts w:ascii="Arial" w:hAnsi="Arial" w:cs="Arial"/>
          <w:b/>
          <w:bCs/>
          <w:color w:val="000000"/>
          <w:sz w:val="24"/>
          <w:szCs w:val="24"/>
        </w:rPr>
        <w:t xml:space="preserve">Annual General Meeting </w:t>
      </w:r>
      <w:r w:rsidRPr="00CA5DB5" w:rsidR="00E12CAA">
        <w:rPr>
          <w:rFonts w:ascii="Arial" w:hAnsi="Arial" w:cs="Arial"/>
          <w:b/>
          <w:bCs/>
          <w:color w:val="000000"/>
          <w:sz w:val="24"/>
          <w:szCs w:val="24"/>
        </w:rPr>
        <w:t xml:space="preserve">on </w:t>
      </w:r>
      <w:r w:rsidR="00B14341">
        <w:rPr>
          <w:rFonts w:ascii="Arial" w:hAnsi="Arial" w:cs="Arial"/>
          <w:b/>
          <w:bCs/>
          <w:color w:val="000000"/>
          <w:sz w:val="24"/>
          <w:szCs w:val="24"/>
        </w:rPr>
        <w:t>29 April 2026</w:t>
      </w:r>
    </w:p>
    <w:p w:rsidRPr="00CA5DB5" w:rsidR="005100C9" w:rsidP="00CA5DB5" w:rsidRDefault="005100C9" w14:paraId="1C57301B" w14:textId="39BC7978">
      <w:pPr>
        <w:spacing w:after="0"/>
        <w:rPr>
          <w:rFonts w:ascii="Arial" w:hAnsi="Arial" w:cs="Arial"/>
          <w:bCs/>
          <w:color w:val="000000"/>
          <w:sz w:val="20"/>
          <w:szCs w:val="20"/>
        </w:rPr>
      </w:pPr>
    </w:p>
    <w:p w:rsidRPr="00CA5DB5" w:rsidR="00E12CAA" w:rsidP="00D37A83" w:rsidRDefault="00E12CAA" w14:paraId="0E8CB8D4" w14:textId="2AF475AC">
      <w:pPr>
        <w:spacing w:after="0"/>
        <w:rPr>
          <w:rFonts w:ascii="Arial" w:hAnsi="Arial" w:cs="Arial"/>
          <w:bCs/>
          <w:color w:val="000000"/>
          <w:sz w:val="20"/>
          <w:szCs w:val="20"/>
        </w:rPr>
      </w:pPr>
      <w:r w:rsidRPr="00CA5DB5">
        <w:rPr>
          <w:rFonts w:ascii="Arial" w:hAnsi="Arial" w:cs="Arial"/>
          <w:bCs/>
          <w:color w:val="000000"/>
          <w:sz w:val="20"/>
          <w:szCs w:val="20"/>
        </w:rPr>
        <w:t xml:space="preserve">The undersigned (hereinafter also the “principal” or “shareholder”) </w:t>
      </w:r>
      <w:r w:rsidRPr="00CA5DB5" w:rsidR="00A5139B">
        <w:rPr>
          <w:rFonts w:ascii="Arial" w:hAnsi="Arial" w:cs="Arial"/>
          <w:bCs/>
          <w:color w:val="000000"/>
          <w:sz w:val="20"/>
          <w:szCs w:val="20"/>
        </w:rPr>
        <w:t>authori</w:t>
      </w:r>
      <w:r w:rsidR="00A5139B">
        <w:rPr>
          <w:rFonts w:ascii="Arial" w:hAnsi="Arial" w:cs="Arial"/>
          <w:bCs/>
          <w:color w:val="000000"/>
          <w:sz w:val="20"/>
          <w:szCs w:val="20"/>
        </w:rPr>
        <w:t>s</w:t>
      </w:r>
      <w:r w:rsidRPr="00CA5DB5" w:rsidR="00A5139B">
        <w:rPr>
          <w:rFonts w:ascii="Arial" w:hAnsi="Arial" w:cs="Arial"/>
          <w:bCs/>
          <w:color w:val="000000"/>
          <w:sz w:val="20"/>
          <w:szCs w:val="20"/>
        </w:rPr>
        <w:t xml:space="preserve">es </w:t>
      </w:r>
      <w:r w:rsidRPr="00CA5DB5">
        <w:rPr>
          <w:rFonts w:ascii="Arial" w:hAnsi="Arial" w:cs="Arial"/>
          <w:bCs/>
          <w:color w:val="000000"/>
          <w:sz w:val="20"/>
          <w:szCs w:val="20"/>
        </w:rPr>
        <w:t>the following proxy</w:t>
      </w:r>
      <w:r w:rsidR="00A0536B">
        <w:rPr>
          <w:rFonts w:ascii="Arial" w:hAnsi="Arial" w:cs="Arial"/>
          <w:bCs/>
          <w:color w:val="000000"/>
          <w:sz w:val="20"/>
          <w:szCs w:val="20"/>
        </w:rPr>
        <w:t xml:space="preserve"> representative</w:t>
      </w:r>
      <w:r w:rsidRPr="00CA5DB5">
        <w:rPr>
          <w:rFonts w:ascii="Arial" w:hAnsi="Arial" w:cs="Arial"/>
          <w:bCs/>
          <w:color w:val="000000"/>
          <w:sz w:val="20"/>
          <w:szCs w:val="20"/>
        </w:rPr>
        <w:t xml:space="preserve"> </w:t>
      </w:r>
      <w:r w:rsidR="00A81573">
        <w:rPr>
          <w:rFonts w:ascii="Arial" w:hAnsi="Arial" w:cs="Arial"/>
          <w:bCs/>
          <w:color w:val="000000"/>
          <w:sz w:val="20"/>
          <w:szCs w:val="20"/>
        </w:rPr>
        <w:t xml:space="preserve">alone </w:t>
      </w:r>
      <w:r w:rsidRPr="00CA5DB5">
        <w:rPr>
          <w:rFonts w:ascii="Arial" w:hAnsi="Arial" w:cs="Arial"/>
          <w:bCs/>
          <w:color w:val="000000"/>
          <w:sz w:val="20"/>
          <w:szCs w:val="20"/>
        </w:rPr>
        <w:t xml:space="preserve">(hereinafter also the “proxy representative”) to represent himself/herself/itself and </w:t>
      </w:r>
      <w:r w:rsidRPr="00D37A83" w:rsidR="00D37A83">
        <w:rPr>
          <w:rFonts w:ascii="Arial" w:hAnsi="Arial" w:cs="Arial"/>
          <w:bCs/>
          <w:color w:val="000000"/>
          <w:sz w:val="20"/>
          <w:szCs w:val="20"/>
        </w:rPr>
        <w:t>vote</w:t>
      </w:r>
      <w:r w:rsidR="00D37A83">
        <w:rPr>
          <w:rFonts w:ascii="Arial" w:hAnsi="Arial" w:cs="Arial"/>
          <w:bCs/>
          <w:color w:val="000000"/>
          <w:sz w:val="20"/>
          <w:szCs w:val="20"/>
        </w:rPr>
        <w:t xml:space="preserve"> </w:t>
      </w:r>
      <w:r w:rsidRPr="00D37A83" w:rsidR="00D37A83">
        <w:rPr>
          <w:rFonts w:ascii="Arial" w:hAnsi="Arial" w:cs="Arial"/>
          <w:bCs/>
          <w:color w:val="000000"/>
          <w:sz w:val="20"/>
          <w:szCs w:val="20"/>
        </w:rPr>
        <w:t xml:space="preserve">with </w:t>
      </w:r>
      <w:r w:rsidR="00E503E5">
        <w:rPr>
          <w:rFonts w:ascii="Arial" w:hAnsi="Arial" w:cs="Arial"/>
          <w:bCs/>
          <w:color w:val="000000"/>
          <w:sz w:val="20"/>
          <w:szCs w:val="20"/>
        </w:rPr>
        <w:t>his/her/</w:t>
      </w:r>
      <w:proofErr w:type="spellStart"/>
      <w:r w:rsidR="00E503E5">
        <w:rPr>
          <w:rFonts w:ascii="Arial" w:hAnsi="Arial" w:cs="Arial"/>
          <w:bCs/>
          <w:color w:val="000000"/>
          <w:sz w:val="20"/>
          <w:szCs w:val="20"/>
        </w:rPr>
        <w:t>its</w:t>
      </w:r>
      <w:proofErr w:type="spellEnd"/>
      <w:r w:rsidRPr="00D37A83" w:rsidR="00D37A83">
        <w:rPr>
          <w:rFonts w:ascii="Arial" w:hAnsi="Arial" w:cs="Arial"/>
          <w:bCs/>
          <w:color w:val="000000"/>
          <w:sz w:val="20"/>
          <w:szCs w:val="20"/>
        </w:rPr>
        <w:t xml:space="preserve"> </w:t>
      </w:r>
      <w:r w:rsidR="003732CF">
        <w:rPr>
          <w:rFonts w:ascii="Arial" w:hAnsi="Arial" w:cs="Arial"/>
          <w:bCs/>
          <w:color w:val="000000"/>
          <w:sz w:val="20"/>
          <w:szCs w:val="20"/>
        </w:rPr>
        <w:t xml:space="preserve">all </w:t>
      </w:r>
      <w:r w:rsidRPr="00D37A83" w:rsidR="00D37A83">
        <w:rPr>
          <w:rFonts w:ascii="Arial" w:hAnsi="Arial" w:cs="Arial"/>
          <w:bCs/>
          <w:color w:val="000000"/>
          <w:sz w:val="20"/>
          <w:szCs w:val="20"/>
        </w:rPr>
        <w:t>shares in accordance with the voting instructions given below</w:t>
      </w:r>
      <w:r w:rsidRPr="00D37A83" w:rsidDel="00D37A83" w:rsidR="00D37A83">
        <w:rPr>
          <w:rFonts w:ascii="Arial" w:hAnsi="Arial" w:cs="Arial"/>
          <w:bCs/>
          <w:color w:val="000000"/>
          <w:sz w:val="20"/>
          <w:szCs w:val="20"/>
        </w:rPr>
        <w:t xml:space="preserve"> </w:t>
      </w:r>
      <w:r w:rsidRPr="00351A50" w:rsidR="00D37A83">
        <w:rPr>
          <w:rFonts w:ascii="Arial" w:hAnsi="Arial" w:cs="Arial"/>
          <w:bCs/>
          <w:color w:val="000000"/>
          <w:sz w:val="20"/>
          <w:szCs w:val="20"/>
        </w:rPr>
        <w:t xml:space="preserve">at </w:t>
      </w:r>
      <w:r w:rsidRPr="001A650C" w:rsidR="00351A50">
        <w:rPr>
          <w:rFonts w:ascii="Arial" w:hAnsi="Arial" w:cs="Arial"/>
          <w:bCs/>
          <w:color w:val="000000"/>
          <w:sz w:val="20"/>
          <w:szCs w:val="20"/>
        </w:rPr>
        <w:t xml:space="preserve">Rapala </w:t>
      </w:r>
      <w:proofErr w:type="spellStart"/>
      <w:r w:rsidRPr="001A650C" w:rsidR="00351A50">
        <w:rPr>
          <w:rFonts w:ascii="Arial" w:hAnsi="Arial" w:cs="Arial"/>
          <w:bCs/>
          <w:color w:val="000000"/>
          <w:sz w:val="20"/>
          <w:szCs w:val="20"/>
        </w:rPr>
        <w:t>VMC</w:t>
      </w:r>
      <w:proofErr w:type="spellEnd"/>
      <w:r w:rsidRPr="00CA5DB5">
        <w:rPr>
          <w:rFonts w:ascii="Arial" w:hAnsi="Arial" w:cs="Arial"/>
          <w:bCs/>
          <w:color w:val="000000"/>
          <w:sz w:val="20"/>
          <w:szCs w:val="20"/>
        </w:rPr>
        <w:t xml:space="preserve"> Corporation’s Annual General Meeting on </w:t>
      </w:r>
      <w:r w:rsidR="00B14341">
        <w:rPr>
          <w:rFonts w:ascii="Arial" w:hAnsi="Arial" w:cs="Arial"/>
          <w:bCs/>
          <w:color w:val="000000"/>
          <w:sz w:val="20"/>
          <w:szCs w:val="20"/>
        </w:rPr>
        <w:t>29 April 2026</w:t>
      </w:r>
      <w:r w:rsidR="001E2808">
        <w:rPr>
          <w:rFonts w:ascii="Arial" w:hAnsi="Arial" w:cs="Arial"/>
          <w:bCs/>
          <w:color w:val="000000"/>
          <w:sz w:val="20"/>
          <w:szCs w:val="20"/>
        </w:rPr>
        <w:t>.</w:t>
      </w:r>
    </w:p>
    <w:p w:rsidR="00E12CAA" w:rsidP="00CA5DB5" w:rsidRDefault="00E12CAA" w14:paraId="30506892" w14:textId="77777777">
      <w:pPr>
        <w:autoSpaceDE w:val="0"/>
        <w:autoSpaceDN w:val="0"/>
        <w:adjustRightInd w:val="0"/>
        <w:spacing w:after="0"/>
        <w:rPr>
          <w:rFonts w:ascii="Arial" w:hAnsi="Arial" w:cs="Arial"/>
          <w:bCs/>
          <w:color w:val="000000"/>
          <w:sz w:val="20"/>
          <w:szCs w:val="20"/>
        </w:rPr>
      </w:pPr>
    </w:p>
    <w:p w:rsidRPr="00E12CAA" w:rsidR="00AB66F1" w:rsidP="00CA5DB5" w:rsidRDefault="00AB66F1" w14:paraId="0211C82B" w14:textId="77777777">
      <w:pPr>
        <w:autoSpaceDE w:val="0"/>
        <w:autoSpaceDN w:val="0"/>
        <w:adjustRightInd w:val="0"/>
        <w:spacing w:after="0"/>
        <w:rPr>
          <w:rFonts w:ascii="Arial" w:hAnsi="Arial" w:cs="Arial"/>
          <w:bCs/>
          <w:color w:val="000000"/>
          <w:sz w:val="20"/>
          <w:szCs w:val="20"/>
        </w:rPr>
      </w:pPr>
    </w:p>
    <w:p w:rsidR="00AB66F1" w:rsidP="00CA5DB5" w:rsidRDefault="00AB66F1" w14:paraId="09A567CE" w14:textId="75F262D3">
      <w:pPr>
        <w:autoSpaceDE w:val="0"/>
        <w:autoSpaceDN w:val="0"/>
        <w:adjustRightInd w:val="0"/>
        <w:spacing w:after="0"/>
        <w:rPr>
          <w:rFonts w:ascii="Arial" w:hAnsi="Arial" w:cs="Arial"/>
          <w:bCs/>
          <w:color w:val="000000"/>
          <w:sz w:val="20"/>
          <w:szCs w:val="20"/>
        </w:rPr>
      </w:pPr>
      <w:r>
        <w:rPr>
          <w:rFonts w:ascii="Arial" w:hAnsi="Arial" w:cs="Arial"/>
          <w:bCs/>
          <w:color w:val="000000"/>
          <w:sz w:val="20"/>
          <w:szCs w:val="20"/>
        </w:rPr>
        <w:t>______________________________________________________________________________________</w:t>
      </w:r>
    </w:p>
    <w:p w:rsidRPr="00CA5DB5" w:rsidR="00E12CAA" w:rsidP="00CA5DB5" w:rsidRDefault="00AB66F1" w14:paraId="17C8771E" w14:textId="3FECA7C2">
      <w:pPr>
        <w:autoSpaceDE w:val="0"/>
        <w:autoSpaceDN w:val="0"/>
        <w:adjustRightInd w:val="0"/>
        <w:spacing w:after="0"/>
        <w:rPr>
          <w:rFonts w:ascii="Arial" w:hAnsi="Arial" w:cs="Arial"/>
          <w:bCs/>
          <w:color w:val="000000"/>
          <w:sz w:val="20"/>
          <w:szCs w:val="20"/>
        </w:rPr>
      </w:pPr>
      <w:r>
        <w:rPr>
          <w:rFonts w:ascii="Arial" w:hAnsi="Arial" w:cs="Arial"/>
          <w:bCs/>
          <w:color w:val="000000"/>
          <w:sz w:val="20"/>
          <w:szCs w:val="20"/>
        </w:rPr>
        <w:t>N</w:t>
      </w:r>
      <w:r w:rsidRPr="00E12CAA" w:rsidR="00E12CAA">
        <w:rPr>
          <w:rFonts w:ascii="Arial" w:hAnsi="Arial" w:cs="Arial"/>
          <w:bCs/>
          <w:color w:val="000000"/>
          <w:sz w:val="20"/>
          <w:szCs w:val="20"/>
        </w:rPr>
        <w:t xml:space="preserve">ame of the proxy representative </w:t>
      </w:r>
    </w:p>
    <w:p w:rsidRPr="00E12CAA" w:rsidR="00E12CAA" w:rsidP="00CA5DB5" w:rsidRDefault="00E12CAA" w14:paraId="11ADF36B" w14:textId="77777777">
      <w:pPr>
        <w:autoSpaceDE w:val="0"/>
        <w:autoSpaceDN w:val="0"/>
        <w:adjustRightInd w:val="0"/>
        <w:spacing w:after="0"/>
        <w:rPr>
          <w:rFonts w:ascii="Arial" w:hAnsi="Arial" w:cs="Arial"/>
          <w:bCs/>
          <w:color w:val="000000"/>
          <w:sz w:val="20"/>
          <w:szCs w:val="20"/>
        </w:rPr>
      </w:pPr>
    </w:p>
    <w:p w:rsidR="00AB66F1" w:rsidP="00CA5DB5" w:rsidRDefault="00AB66F1" w14:paraId="502A108F" w14:textId="50A920D4">
      <w:pPr>
        <w:autoSpaceDE w:val="0"/>
        <w:autoSpaceDN w:val="0"/>
        <w:adjustRightInd w:val="0"/>
        <w:spacing w:after="0"/>
        <w:rPr>
          <w:rFonts w:ascii="Arial" w:hAnsi="Arial" w:cs="Arial"/>
          <w:bCs/>
          <w:color w:val="000000"/>
          <w:sz w:val="20"/>
          <w:szCs w:val="20"/>
        </w:rPr>
      </w:pPr>
      <w:r>
        <w:rPr>
          <w:rFonts w:ascii="Arial" w:hAnsi="Arial" w:cs="Arial"/>
          <w:bCs/>
          <w:color w:val="000000"/>
          <w:sz w:val="20"/>
          <w:szCs w:val="20"/>
        </w:rPr>
        <w:t>______________________________________________________________________________________</w:t>
      </w:r>
    </w:p>
    <w:p w:rsidR="00AB66F1" w:rsidP="00CA5DB5" w:rsidRDefault="00AB66F1" w14:paraId="060751E7" w14:textId="61135729">
      <w:pPr>
        <w:autoSpaceDE w:val="0"/>
        <w:autoSpaceDN w:val="0"/>
        <w:adjustRightInd w:val="0"/>
        <w:spacing w:after="0"/>
        <w:rPr>
          <w:rFonts w:ascii="Arial" w:hAnsi="Arial" w:cs="Arial"/>
          <w:bCs/>
          <w:color w:val="000000"/>
          <w:sz w:val="20"/>
          <w:szCs w:val="20"/>
        </w:rPr>
      </w:pPr>
      <w:r>
        <w:rPr>
          <w:rFonts w:ascii="Arial" w:hAnsi="Arial" w:cs="Arial"/>
          <w:bCs/>
          <w:color w:val="000000"/>
          <w:sz w:val="20"/>
          <w:szCs w:val="20"/>
        </w:rPr>
        <w:t>D</w:t>
      </w:r>
      <w:r w:rsidR="004C56D5">
        <w:rPr>
          <w:rFonts w:ascii="Arial" w:hAnsi="Arial" w:cs="Arial"/>
          <w:bCs/>
          <w:color w:val="000000"/>
          <w:sz w:val="20"/>
          <w:szCs w:val="20"/>
        </w:rPr>
        <w:t>ate of birth</w:t>
      </w:r>
      <w:r w:rsidRPr="00E12CAA" w:rsidR="00E12CAA">
        <w:rPr>
          <w:rFonts w:ascii="Arial" w:hAnsi="Arial" w:cs="Arial"/>
          <w:bCs/>
          <w:color w:val="000000"/>
          <w:sz w:val="20"/>
          <w:szCs w:val="20"/>
        </w:rPr>
        <w:t xml:space="preserve"> of the proxy representative</w:t>
      </w:r>
    </w:p>
    <w:p w:rsidR="00AB66F1" w:rsidP="00CA5DB5" w:rsidRDefault="00AB66F1" w14:paraId="1076785A" w14:textId="77777777">
      <w:pPr>
        <w:autoSpaceDE w:val="0"/>
        <w:autoSpaceDN w:val="0"/>
        <w:adjustRightInd w:val="0"/>
        <w:spacing w:after="0"/>
        <w:rPr>
          <w:rFonts w:ascii="Arial" w:hAnsi="Arial" w:cs="Arial"/>
          <w:bCs/>
          <w:color w:val="000000"/>
          <w:sz w:val="20"/>
          <w:szCs w:val="20"/>
        </w:rPr>
      </w:pPr>
    </w:p>
    <w:p w:rsidR="00D36D23" w:rsidP="00CA5DB5" w:rsidRDefault="00AB66F1" w14:paraId="167827E3" w14:textId="6126471C">
      <w:pPr>
        <w:autoSpaceDE w:val="0"/>
        <w:autoSpaceDN w:val="0"/>
        <w:adjustRightInd w:val="0"/>
        <w:spacing w:after="0"/>
        <w:rPr>
          <w:rFonts w:ascii="Arial" w:hAnsi="Arial" w:cs="Arial"/>
          <w:bCs/>
          <w:color w:val="000000"/>
          <w:sz w:val="20"/>
          <w:szCs w:val="20"/>
        </w:rPr>
      </w:pPr>
      <w:r>
        <w:rPr>
          <w:rFonts w:ascii="Arial" w:hAnsi="Arial" w:cs="Arial"/>
          <w:bCs/>
          <w:color w:val="000000"/>
          <w:sz w:val="20"/>
          <w:szCs w:val="20"/>
        </w:rPr>
        <w:t>______________________________________________________________________________________</w:t>
      </w:r>
    </w:p>
    <w:p w:rsidR="00D36D23" w:rsidP="00CA5DB5" w:rsidRDefault="00351A50" w14:paraId="5EF32C83" w14:textId="7FC7D280">
      <w:pPr>
        <w:autoSpaceDE w:val="0"/>
        <w:autoSpaceDN w:val="0"/>
        <w:adjustRightInd w:val="0"/>
        <w:spacing w:after="0"/>
        <w:rPr>
          <w:rFonts w:ascii="Arial" w:hAnsi="Arial" w:cs="Arial"/>
          <w:bCs/>
          <w:color w:val="000000"/>
          <w:sz w:val="20"/>
          <w:szCs w:val="20"/>
        </w:rPr>
      </w:pPr>
      <w:r>
        <w:rPr>
          <w:rFonts w:ascii="Arial" w:hAnsi="Arial" w:cs="Arial"/>
          <w:bCs/>
          <w:color w:val="000000"/>
          <w:sz w:val="20"/>
          <w:szCs w:val="20"/>
        </w:rPr>
        <w:t>T</w:t>
      </w:r>
      <w:r w:rsidR="00D36D23">
        <w:rPr>
          <w:rFonts w:ascii="Arial" w:hAnsi="Arial" w:cs="Arial"/>
          <w:bCs/>
          <w:color w:val="000000"/>
          <w:sz w:val="20"/>
          <w:szCs w:val="20"/>
        </w:rPr>
        <w:t>he phone number and email address of the proxy representative</w:t>
      </w:r>
    </w:p>
    <w:p w:rsidR="00AB66F1" w:rsidP="00CA5DB5" w:rsidRDefault="00AB66F1" w14:paraId="4B336E77" w14:textId="77777777">
      <w:pPr>
        <w:autoSpaceDE w:val="0"/>
        <w:autoSpaceDN w:val="0"/>
        <w:adjustRightInd w:val="0"/>
        <w:spacing w:after="0"/>
        <w:rPr>
          <w:rFonts w:ascii="Arial" w:hAnsi="Arial" w:cs="Arial"/>
          <w:bCs/>
          <w:color w:val="000000"/>
          <w:sz w:val="20"/>
          <w:szCs w:val="20"/>
        </w:rPr>
      </w:pPr>
    </w:p>
    <w:p w:rsidR="00E12CAA" w:rsidP="0065557D" w:rsidRDefault="0065557D" w14:paraId="292E93AB" w14:textId="525BE572">
      <w:pPr>
        <w:autoSpaceDE w:val="0"/>
        <w:autoSpaceDN w:val="0"/>
        <w:adjustRightInd w:val="0"/>
        <w:spacing w:after="0"/>
        <w:rPr>
          <w:rFonts w:ascii="Arial" w:hAnsi="Arial" w:cs="Arial"/>
          <w:bCs/>
          <w:color w:val="000000"/>
          <w:sz w:val="20"/>
          <w:szCs w:val="20"/>
        </w:rPr>
      </w:pPr>
      <w:r w:rsidRPr="0065557D">
        <w:rPr>
          <w:rFonts w:ascii="Arial" w:hAnsi="Arial" w:cs="Arial"/>
          <w:bCs/>
          <w:color w:val="000000"/>
          <w:sz w:val="20"/>
          <w:szCs w:val="20"/>
        </w:rPr>
        <w:t>The completed and signed proxy form and voting instructions shall be delivered primarily as an attachment in connection with the</w:t>
      </w:r>
      <w:r w:rsidR="00B14341">
        <w:rPr>
          <w:rFonts w:ascii="Arial" w:hAnsi="Arial" w:cs="Arial"/>
          <w:bCs/>
          <w:color w:val="000000"/>
          <w:sz w:val="20"/>
          <w:szCs w:val="20"/>
        </w:rPr>
        <w:t xml:space="preserve"> electronic</w:t>
      </w:r>
      <w:r w:rsidRPr="0065557D">
        <w:rPr>
          <w:rFonts w:ascii="Arial" w:hAnsi="Arial" w:cs="Arial"/>
          <w:bCs/>
          <w:color w:val="000000"/>
          <w:sz w:val="20"/>
          <w:szCs w:val="20"/>
        </w:rPr>
        <w:t xml:space="preserve"> registration and advance voting, or alternatively by e-mail to </w:t>
      </w:r>
      <w:r w:rsidRPr="001A650C">
        <w:rPr>
          <w:rFonts w:ascii="Arial" w:hAnsi="Arial" w:cs="Arial"/>
          <w:bCs/>
          <w:color w:val="000000"/>
          <w:sz w:val="20"/>
          <w:szCs w:val="20"/>
        </w:rPr>
        <w:t xml:space="preserve">agm@innovatics.fi or by mail to Innovatics </w:t>
      </w:r>
      <w:r w:rsidR="00AB66F1">
        <w:rPr>
          <w:rFonts w:ascii="Arial" w:hAnsi="Arial" w:cs="Arial"/>
          <w:bCs/>
          <w:color w:val="000000"/>
          <w:sz w:val="20"/>
          <w:szCs w:val="20"/>
        </w:rPr>
        <w:t>Ltd</w:t>
      </w:r>
      <w:r w:rsidRPr="001A650C">
        <w:rPr>
          <w:rFonts w:ascii="Arial" w:hAnsi="Arial" w:cs="Arial"/>
          <w:bCs/>
          <w:color w:val="000000"/>
          <w:sz w:val="20"/>
          <w:szCs w:val="20"/>
        </w:rPr>
        <w:t xml:space="preserve">, </w:t>
      </w:r>
      <w:r w:rsidRPr="001A650C" w:rsidR="0016632D">
        <w:rPr>
          <w:rFonts w:ascii="Arial" w:hAnsi="Arial" w:cs="Arial"/>
          <w:bCs/>
          <w:color w:val="000000"/>
          <w:sz w:val="20"/>
          <w:szCs w:val="20"/>
        </w:rPr>
        <w:t>General Meeting</w:t>
      </w:r>
      <w:r w:rsidR="00982941">
        <w:rPr>
          <w:rFonts w:ascii="Arial" w:hAnsi="Arial" w:cs="Arial"/>
          <w:bCs/>
          <w:color w:val="000000"/>
          <w:sz w:val="20"/>
          <w:szCs w:val="20"/>
        </w:rPr>
        <w:t xml:space="preserve"> </w:t>
      </w:r>
      <w:r w:rsidRPr="001A650C">
        <w:rPr>
          <w:rFonts w:ascii="Arial" w:hAnsi="Arial" w:cs="Arial"/>
          <w:bCs/>
          <w:color w:val="000000"/>
          <w:sz w:val="20"/>
          <w:szCs w:val="20"/>
        </w:rPr>
        <w:t>/</w:t>
      </w:r>
      <w:r w:rsidR="00982941">
        <w:rPr>
          <w:rFonts w:ascii="Arial" w:hAnsi="Arial" w:cs="Arial"/>
          <w:bCs/>
          <w:color w:val="000000"/>
          <w:sz w:val="20"/>
          <w:szCs w:val="20"/>
        </w:rPr>
        <w:t xml:space="preserve"> Rapala </w:t>
      </w:r>
      <w:proofErr w:type="spellStart"/>
      <w:r w:rsidR="00982941">
        <w:rPr>
          <w:rFonts w:ascii="Arial" w:hAnsi="Arial" w:cs="Arial"/>
          <w:bCs/>
          <w:color w:val="000000"/>
          <w:sz w:val="20"/>
          <w:szCs w:val="20"/>
        </w:rPr>
        <w:t>VMC</w:t>
      </w:r>
      <w:proofErr w:type="spellEnd"/>
      <w:r w:rsidRPr="001A650C">
        <w:rPr>
          <w:rFonts w:ascii="Arial" w:hAnsi="Arial" w:cs="Arial"/>
          <w:bCs/>
          <w:color w:val="000000"/>
          <w:sz w:val="20"/>
          <w:szCs w:val="20"/>
        </w:rPr>
        <w:t xml:space="preserve"> </w:t>
      </w:r>
      <w:r w:rsidR="00AB66F1">
        <w:rPr>
          <w:rFonts w:ascii="Arial" w:hAnsi="Arial" w:cs="Arial"/>
          <w:bCs/>
          <w:color w:val="000000"/>
          <w:sz w:val="20"/>
          <w:szCs w:val="20"/>
        </w:rPr>
        <w:t>Corporation</w:t>
      </w:r>
      <w:r w:rsidRPr="001A650C">
        <w:rPr>
          <w:rFonts w:ascii="Arial" w:hAnsi="Arial" w:cs="Arial"/>
          <w:bCs/>
          <w:color w:val="000000"/>
          <w:sz w:val="20"/>
          <w:szCs w:val="20"/>
        </w:rPr>
        <w:t xml:space="preserve">, </w:t>
      </w:r>
      <w:proofErr w:type="spellStart"/>
      <w:r w:rsidRPr="001A650C">
        <w:rPr>
          <w:rFonts w:ascii="Arial" w:hAnsi="Arial" w:cs="Arial"/>
          <w:bCs/>
          <w:color w:val="000000"/>
          <w:sz w:val="20"/>
          <w:szCs w:val="20"/>
        </w:rPr>
        <w:t>Ratamestarinkatu</w:t>
      </w:r>
      <w:proofErr w:type="spellEnd"/>
      <w:r w:rsidRPr="001A650C">
        <w:rPr>
          <w:rFonts w:ascii="Arial" w:hAnsi="Arial" w:cs="Arial"/>
          <w:bCs/>
          <w:color w:val="000000"/>
          <w:sz w:val="20"/>
          <w:szCs w:val="20"/>
        </w:rPr>
        <w:t xml:space="preserve"> 13 A, </w:t>
      </w:r>
      <w:r w:rsidRPr="001A650C" w:rsidR="00AE02C2">
        <w:rPr>
          <w:rFonts w:ascii="Arial" w:hAnsi="Arial" w:cs="Arial"/>
          <w:bCs/>
          <w:color w:val="000000"/>
          <w:sz w:val="20"/>
          <w:szCs w:val="20"/>
        </w:rPr>
        <w:t>FI-</w:t>
      </w:r>
      <w:r w:rsidRPr="001A650C">
        <w:rPr>
          <w:rFonts w:ascii="Arial" w:hAnsi="Arial" w:cs="Arial"/>
          <w:bCs/>
          <w:color w:val="000000"/>
          <w:sz w:val="20"/>
          <w:szCs w:val="20"/>
        </w:rPr>
        <w:t>00520 Helsinki</w:t>
      </w:r>
      <w:r w:rsidRPr="001A650C" w:rsidR="00AE02C2">
        <w:rPr>
          <w:rFonts w:ascii="Arial" w:hAnsi="Arial" w:cs="Arial"/>
          <w:bCs/>
          <w:color w:val="000000"/>
          <w:sz w:val="20"/>
          <w:szCs w:val="20"/>
        </w:rPr>
        <w:t>, Finland</w:t>
      </w:r>
      <w:r w:rsidRPr="00351A50">
        <w:rPr>
          <w:rFonts w:ascii="Arial" w:hAnsi="Arial" w:cs="Arial"/>
          <w:bCs/>
          <w:color w:val="000000"/>
          <w:sz w:val="20"/>
          <w:szCs w:val="20"/>
        </w:rPr>
        <w:t xml:space="preserve">. </w:t>
      </w:r>
      <w:r w:rsidRPr="001A650C">
        <w:rPr>
          <w:rFonts w:ascii="Arial" w:hAnsi="Arial" w:cs="Arial"/>
          <w:bCs/>
          <w:color w:val="000000"/>
          <w:sz w:val="20"/>
          <w:szCs w:val="20"/>
        </w:rPr>
        <w:t xml:space="preserve">Documents must be received at the latest by </w:t>
      </w:r>
      <w:r w:rsidR="00B14341">
        <w:rPr>
          <w:rFonts w:ascii="Arial" w:hAnsi="Arial" w:cs="Arial"/>
          <w:bCs/>
          <w:color w:val="000000"/>
          <w:sz w:val="20"/>
          <w:szCs w:val="20"/>
        </w:rPr>
        <w:t>22 April 2026</w:t>
      </w:r>
      <w:r w:rsidRPr="00AD7988" w:rsidR="00982941">
        <w:rPr>
          <w:rFonts w:ascii="Arial" w:hAnsi="Arial" w:cs="Arial"/>
          <w:bCs/>
          <w:color w:val="000000"/>
          <w:sz w:val="20"/>
          <w:szCs w:val="20"/>
        </w:rPr>
        <w:t xml:space="preserve"> at </w:t>
      </w:r>
      <w:r w:rsidR="002E7433">
        <w:rPr>
          <w:rFonts w:ascii="Arial" w:hAnsi="Arial" w:cs="Arial"/>
          <w:bCs/>
          <w:color w:val="000000"/>
          <w:sz w:val="20"/>
          <w:szCs w:val="20"/>
        </w:rPr>
        <w:t>4</w:t>
      </w:r>
      <w:r w:rsidRPr="00AD7988" w:rsidR="00982941">
        <w:rPr>
          <w:rFonts w:ascii="Arial" w:hAnsi="Arial" w:cs="Arial"/>
          <w:bCs/>
          <w:color w:val="000000"/>
          <w:sz w:val="20"/>
          <w:szCs w:val="20"/>
        </w:rPr>
        <w:t>:00</w:t>
      </w:r>
      <w:r w:rsidRPr="00AD7988" w:rsidR="00AB66F1">
        <w:rPr>
          <w:rFonts w:ascii="Arial" w:hAnsi="Arial" w:cs="Arial"/>
          <w:bCs/>
          <w:color w:val="000000"/>
          <w:sz w:val="20"/>
          <w:szCs w:val="20"/>
        </w:rPr>
        <w:t xml:space="preserve"> </w:t>
      </w:r>
      <w:r w:rsidRPr="00AD7988" w:rsidR="00AD7988">
        <w:rPr>
          <w:rFonts w:ascii="Arial" w:hAnsi="Arial" w:cs="Arial"/>
          <w:bCs/>
          <w:color w:val="000000"/>
          <w:sz w:val="20"/>
          <w:szCs w:val="20"/>
        </w:rPr>
        <w:t>p</w:t>
      </w:r>
      <w:r w:rsidR="00AD7988">
        <w:rPr>
          <w:rFonts w:ascii="Arial" w:hAnsi="Arial" w:cs="Arial"/>
          <w:bCs/>
          <w:color w:val="000000"/>
          <w:sz w:val="20"/>
          <w:szCs w:val="20"/>
        </w:rPr>
        <w:t>.m.</w:t>
      </w:r>
      <w:r w:rsidRPr="001A650C">
        <w:rPr>
          <w:rFonts w:ascii="Arial" w:hAnsi="Arial" w:cs="Arial"/>
          <w:bCs/>
          <w:color w:val="000000"/>
          <w:sz w:val="20"/>
          <w:szCs w:val="20"/>
        </w:rPr>
        <w:t xml:space="preserve"> </w:t>
      </w:r>
      <w:r w:rsidR="003C7001">
        <w:rPr>
          <w:rFonts w:ascii="Arial" w:hAnsi="Arial" w:cs="Arial"/>
          <w:bCs/>
          <w:color w:val="000000"/>
          <w:sz w:val="20"/>
          <w:szCs w:val="20"/>
        </w:rPr>
        <w:t>(EEST)</w:t>
      </w:r>
      <w:r w:rsidRPr="001A650C">
        <w:rPr>
          <w:rFonts w:ascii="Arial" w:hAnsi="Arial" w:cs="Arial"/>
          <w:bCs/>
          <w:color w:val="000000"/>
          <w:sz w:val="20"/>
          <w:szCs w:val="20"/>
        </w:rPr>
        <w:t>.</w:t>
      </w:r>
    </w:p>
    <w:p w:rsidRPr="00CA5DB5" w:rsidR="0065557D" w:rsidP="0065557D" w:rsidRDefault="0065557D" w14:paraId="3F6B4118" w14:textId="77777777">
      <w:pPr>
        <w:autoSpaceDE w:val="0"/>
        <w:autoSpaceDN w:val="0"/>
        <w:adjustRightInd w:val="0"/>
        <w:spacing w:after="0"/>
        <w:rPr>
          <w:rFonts w:ascii="Arial" w:hAnsi="Arial" w:cs="Arial"/>
          <w:bCs/>
          <w:color w:val="000000"/>
          <w:sz w:val="20"/>
          <w:szCs w:val="20"/>
        </w:rPr>
      </w:pPr>
    </w:p>
    <w:p w:rsidRPr="002D15FC" w:rsidR="00E12CAA" w:rsidP="00CA5DB5" w:rsidRDefault="00E12CAA" w14:paraId="76957BCD" w14:textId="19B8A44F">
      <w:pPr>
        <w:spacing w:after="0"/>
        <w:rPr>
          <w:rFonts w:ascii="Arial" w:hAnsi="Arial" w:cs="Arial"/>
          <w:bCs/>
          <w:sz w:val="20"/>
          <w:szCs w:val="20"/>
        </w:rPr>
      </w:pPr>
      <w:r w:rsidRPr="00CA5DB5">
        <w:rPr>
          <w:rFonts w:ascii="Arial" w:hAnsi="Arial" w:cs="Arial"/>
          <w:bCs/>
          <w:color w:val="000000"/>
          <w:sz w:val="20"/>
          <w:szCs w:val="20"/>
        </w:rPr>
        <w:t xml:space="preserve">The principal accepts everything that the proxy representative does or fails to do under this proxy document. The principal also agrees to the transmission of information in accordance with this proxy document to </w:t>
      </w:r>
      <w:r w:rsidRPr="001A650C" w:rsidR="00982941">
        <w:rPr>
          <w:rFonts w:ascii="Arial" w:hAnsi="Arial" w:cs="Arial"/>
          <w:bCs/>
          <w:color w:val="000000"/>
          <w:sz w:val="20"/>
          <w:szCs w:val="20"/>
        </w:rPr>
        <w:t xml:space="preserve">Rapala </w:t>
      </w:r>
      <w:proofErr w:type="spellStart"/>
      <w:r w:rsidRPr="001A650C" w:rsidR="00982941">
        <w:rPr>
          <w:rFonts w:ascii="Arial" w:hAnsi="Arial" w:cs="Arial"/>
          <w:bCs/>
          <w:color w:val="000000"/>
          <w:sz w:val="20"/>
          <w:szCs w:val="20"/>
        </w:rPr>
        <w:t>VMC</w:t>
      </w:r>
      <w:proofErr w:type="spellEnd"/>
      <w:r w:rsidRPr="00982941">
        <w:rPr>
          <w:rFonts w:ascii="Arial" w:hAnsi="Arial" w:cs="Arial"/>
          <w:bCs/>
          <w:color w:val="000000"/>
          <w:sz w:val="20"/>
          <w:szCs w:val="20"/>
        </w:rPr>
        <w:t xml:space="preserve"> Corporation</w:t>
      </w:r>
      <w:r w:rsidRPr="00CA5DB5">
        <w:rPr>
          <w:rFonts w:ascii="Arial" w:hAnsi="Arial" w:cs="Arial"/>
          <w:bCs/>
          <w:color w:val="000000"/>
          <w:sz w:val="20"/>
          <w:szCs w:val="20"/>
        </w:rPr>
        <w:t xml:space="preserve"> and </w:t>
      </w:r>
      <w:proofErr w:type="spellStart"/>
      <w:r w:rsidRPr="001B2C78" w:rsidR="001B2C78">
        <w:rPr>
          <w:rFonts w:ascii="Arial" w:hAnsi="Arial" w:cs="Arial"/>
          <w:bCs/>
          <w:color w:val="000000"/>
          <w:sz w:val="20"/>
          <w:szCs w:val="20"/>
        </w:rPr>
        <w:t>Innovatics</w:t>
      </w:r>
      <w:proofErr w:type="spellEnd"/>
      <w:r w:rsidRPr="001B2C78" w:rsidR="001B2C78">
        <w:rPr>
          <w:rFonts w:ascii="Arial" w:hAnsi="Arial" w:cs="Arial"/>
          <w:bCs/>
          <w:color w:val="000000"/>
          <w:sz w:val="20"/>
          <w:szCs w:val="20"/>
        </w:rPr>
        <w:t xml:space="preserve"> </w:t>
      </w:r>
      <w:r w:rsidR="00AB66F1">
        <w:rPr>
          <w:rFonts w:ascii="Arial" w:hAnsi="Arial" w:cs="Arial"/>
          <w:bCs/>
          <w:color w:val="000000"/>
          <w:sz w:val="20"/>
          <w:szCs w:val="20"/>
        </w:rPr>
        <w:t>Ltd</w:t>
      </w:r>
      <w:r w:rsidRPr="00CA5DB5">
        <w:rPr>
          <w:rFonts w:ascii="Arial" w:hAnsi="Arial" w:cs="Arial"/>
          <w:bCs/>
          <w:color w:val="000000"/>
          <w:sz w:val="20"/>
          <w:szCs w:val="20"/>
        </w:rPr>
        <w:t xml:space="preserve">, as well as between these parties, to be used in connection with the General Meeting and </w:t>
      </w:r>
      <w:r w:rsidRPr="002D15FC">
        <w:rPr>
          <w:rFonts w:ascii="Arial" w:hAnsi="Arial" w:cs="Arial"/>
          <w:bCs/>
          <w:sz w:val="20"/>
          <w:szCs w:val="20"/>
        </w:rPr>
        <w:t>the processing of thereto related necessary registrations.</w:t>
      </w:r>
    </w:p>
    <w:p w:rsidRPr="002D15FC" w:rsidR="00E12CAA" w:rsidP="00CA5DB5" w:rsidRDefault="00E12CAA" w14:paraId="3168C1E9" w14:textId="7F18AA04">
      <w:pPr>
        <w:spacing w:after="0"/>
        <w:rPr>
          <w:rFonts w:ascii="Arial" w:hAnsi="Arial" w:cs="Arial"/>
          <w:bCs/>
          <w:sz w:val="20"/>
          <w:szCs w:val="20"/>
        </w:rPr>
      </w:pPr>
    </w:p>
    <w:p w:rsidR="00AB66F1" w:rsidP="00CA5DB5" w:rsidRDefault="002D15FC" w14:paraId="3CC4BADD" w14:textId="09293B45">
      <w:pPr>
        <w:spacing w:after="0"/>
        <w:rPr>
          <w:rFonts w:ascii="Arial" w:hAnsi="Arial" w:cs="Arial"/>
          <w:bCs/>
          <w:sz w:val="20"/>
          <w:szCs w:val="20"/>
        </w:rPr>
      </w:pPr>
      <w:r w:rsidRPr="002D15FC">
        <w:rPr>
          <w:rFonts w:ascii="Arial" w:hAnsi="Arial" w:cs="Arial"/>
          <w:bCs/>
          <w:sz w:val="20"/>
          <w:szCs w:val="20"/>
        </w:rPr>
        <w:t>I/we understand that if I/we give the proxy document as a representative of an entity (incl. estate), the legal representative of the entity or a person authorised by the entity must provide necessary documents to prove the right to represent the entity (e.g. trade register extract</w:t>
      </w:r>
      <w:r w:rsidR="00002D70">
        <w:rPr>
          <w:rFonts w:ascii="Arial" w:hAnsi="Arial" w:cs="Arial"/>
          <w:bCs/>
          <w:sz w:val="20"/>
          <w:szCs w:val="20"/>
        </w:rPr>
        <w:t>, power of attorney</w:t>
      </w:r>
      <w:r w:rsidRPr="002D15FC">
        <w:rPr>
          <w:rFonts w:ascii="Arial" w:hAnsi="Arial" w:cs="Arial"/>
          <w:bCs/>
          <w:sz w:val="20"/>
          <w:szCs w:val="20"/>
        </w:rPr>
        <w:t xml:space="preserve"> or</w:t>
      </w:r>
      <w:r w:rsidR="001E2808">
        <w:rPr>
          <w:rFonts w:ascii="Arial" w:hAnsi="Arial" w:cs="Arial"/>
          <w:bCs/>
          <w:sz w:val="20"/>
          <w:szCs w:val="20"/>
        </w:rPr>
        <w:t xml:space="preserve"> a copy of a</w:t>
      </w:r>
      <w:r w:rsidRPr="002D15FC">
        <w:rPr>
          <w:rFonts w:ascii="Arial" w:hAnsi="Arial" w:cs="Arial"/>
          <w:bCs/>
          <w:sz w:val="20"/>
          <w:szCs w:val="20"/>
        </w:rPr>
        <w:t xml:space="preserve"> board resolution). Documents are requested to be attached to </w:t>
      </w:r>
      <w:r w:rsidR="00821F10">
        <w:rPr>
          <w:rFonts w:ascii="Arial" w:hAnsi="Arial" w:cs="Arial"/>
          <w:bCs/>
          <w:sz w:val="20"/>
          <w:szCs w:val="20"/>
        </w:rPr>
        <w:t>this form</w:t>
      </w:r>
      <w:r w:rsidRPr="002D15FC">
        <w:rPr>
          <w:rFonts w:ascii="Arial" w:hAnsi="Arial" w:cs="Arial"/>
          <w:bCs/>
          <w:sz w:val="20"/>
          <w:szCs w:val="20"/>
        </w:rPr>
        <w:t>. If the documents are not submitted during the regist</w:t>
      </w:r>
      <w:r w:rsidRPr="00FE7457">
        <w:rPr>
          <w:rFonts w:ascii="Arial" w:hAnsi="Arial" w:cs="Arial"/>
          <w:bCs/>
          <w:sz w:val="20"/>
          <w:szCs w:val="20"/>
        </w:rPr>
        <w:t>ration period or they are otherwise incomplete, the shares of the entity will not be included as shares represented at the General Meeting</w:t>
      </w:r>
      <w:r w:rsidRPr="00FE7457" w:rsidR="00FE7457">
        <w:rPr>
          <w:rFonts w:ascii="Arial" w:hAnsi="Arial" w:cs="Arial"/>
          <w:bCs/>
          <w:sz w:val="20"/>
          <w:szCs w:val="20"/>
        </w:rPr>
        <w:t xml:space="preserve">. </w:t>
      </w:r>
    </w:p>
    <w:p w:rsidR="00AB66F1" w:rsidP="00CA5DB5" w:rsidRDefault="00AB66F1" w14:paraId="40B39867" w14:textId="77777777">
      <w:pPr>
        <w:spacing w:after="0"/>
        <w:rPr>
          <w:rFonts w:ascii="Arial" w:hAnsi="Arial" w:cs="Arial"/>
          <w:bCs/>
          <w:sz w:val="20"/>
          <w:szCs w:val="20"/>
        </w:rPr>
      </w:pPr>
    </w:p>
    <w:p w:rsidR="00CA6DB5" w:rsidP="00CA5DB5" w:rsidRDefault="00FE7457" w14:paraId="16071438" w14:textId="761C8F55">
      <w:pPr>
        <w:spacing w:after="0"/>
        <w:rPr>
          <w:rFonts w:ascii="Arial" w:hAnsi="Arial" w:cs="Arial"/>
          <w:bCs/>
          <w:sz w:val="20"/>
          <w:szCs w:val="20"/>
        </w:rPr>
      </w:pPr>
      <w:r w:rsidRPr="00FE7457">
        <w:rPr>
          <w:rFonts w:ascii="Arial" w:hAnsi="Arial" w:cs="Arial"/>
          <w:bCs/>
          <w:sz w:val="20"/>
          <w:szCs w:val="20"/>
        </w:rPr>
        <w:t>Proxy documents in original shall be presented to the company upon request.</w:t>
      </w:r>
    </w:p>
    <w:p w:rsidR="00AB66F1" w:rsidP="00CA5DB5" w:rsidRDefault="00AB66F1" w14:paraId="4F30D061" w14:textId="77777777">
      <w:pPr>
        <w:spacing w:after="0"/>
        <w:rPr>
          <w:rFonts w:ascii="Arial" w:hAnsi="Arial" w:cs="Arial"/>
          <w:bCs/>
          <w:sz w:val="20"/>
          <w:szCs w:val="20"/>
        </w:rPr>
      </w:pPr>
    </w:p>
    <w:p w:rsidR="00AB66F1" w:rsidP="00CA5DB5" w:rsidRDefault="00AB66F1" w14:paraId="5EE1AC70" w14:textId="46B39471">
      <w:pPr>
        <w:spacing w:after="0"/>
        <w:rPr>
          <w:rFonts w:ascii="Arial" w:hAnsi="Arial" w:cs="Arial"/>
          <w:bCs/>
          <w:i/>
          <w:iCs/>
          <w:sz w:val="20"/>
          <w:szCs w:val="20"/>
        </w:rPr>
      </w:pPr>
      <w:bookmarkStart w:name="_Hlk193984481" w:id="0"/>
      <w:r>
        <w:rPr>
          <w:rFonts w:ascii="Arial" w:hAnsi="Arial" w:cs="Arial"/>
          <w:bCs/>
          <w:i/>
          <w:iCs/>
          <w:sz w:val="20"/>
          <w:szCs w:val="20"/>
        </w:rPr>
        <w:t>[Continues on the next page]</w:t>
      </w:r>
    </w:p>
    <w:bookmarkEnd w:id="0"/>
    <w:p w:rsidR="00AB66F1" w:rsidP="00CA5DB5" w:rsidRDefault="00AB66F1" w14:paraId="697D5DA5" w14:textId="77777777">
      <w:pPr>
        <w:spacing w:after="0"/>
        <w:rPr>
          <w:rFonts w:ascii="Arial" w:hAnsi="Arial" w:cs="Arial"/>
          <w:bCs/>
          <w:i/>
          <w:iCs/>
          <w:sz w:val="20"/>
          <w:szCs w:val="20"/>
        </w:rPr>
      </w:pPr>
    </w:p>
    <w:p w:rsidR="00AB66F1" w:rsidP="00CA5DB5" w:rsidRDefault="00AB66F1" w14:paraId="376C996C" w14:textId="77777777">
      <w:pPr>
        <w:spacing w:after="0"/>
        <w:rPr>
          <w:rFonts w:ascii="Arial" w:hAnsi="Arial" w:cs="Arial"/>
          <w:bCs/>
          <w:i/>
          <w:iCs/>
          <w:sz w:val="20"/>
          <w:szCs w:val="20"/>
        </w:rPr>
      </w:pPr>
    </w:p>
    <w:p w:rsidR="00AB66F1" w:rsidP="00CA5DB5" w:rsidRDefault="00AB66F1" w14:paraId="41FBC157" w14:textId="77777777">
      <w:pPr>
        <w:spacing w:after="0"/>
        <w:rPr>
          <w:rFonts w:ascii="Arial" w:hAnsi="Arial" w:cs="Arial"/>
          <w:bCs/>
          <w:i/>
          <w:iCs/>
          <w:sz w:val="20"/>
          <w:szCs w:val="20"/>
        </w:rPr>
      </w:pPr>
    </w:p>
    <w:p w:rsidR="00AB66F1" w:rsidP="00CA5DB5" w:rsidRDefault="00AB66F1" w14:paraId="7FC53B59" w14:textId="77777777">
      <w:pPr>
        <w:spacing w:after="0"/>
        <w:rPr>
          <w:rFonts w:ascii="Arial" w:hAnsi="Arial" w:cs="Arial"/>
          <w:bCs/>
          <w:i/>
          <w:iCs/>
          <w:sz w:val="20"/>
          <w:szCs w:val="20"/>
        </w:rPr>
      </w:pPr>
    </w:p>
    <w:p w:rsidR="00AB66F1" w:rsidP="00CA5DB5" w:rsidRDefault="00AB66F1" w14:paraId="71FC97FD" w14:textId="77777777">
      <w:pPr>
        <w:spacing w:after="0"/>
        <w:rPr>
          <w:rFonts w:ascii="Arial" w:hAnsi="Arial" w:cs="Arial"/>
          <w:bCs/>
          <w:i/>
          <w:iCs/>
          <w:sz w:val="20"/>
          <w:szCs w:val="20"/>
        </w:rPr>
      </w:pPr>
    </w:p>
    <w:p w:rsidR="00AB66F1" w:rsidP="00CA5DB5" w:rsidRDefault="00AB66F1" w14:paraId="5FFE1EE8" w14:textId="77777777">
      <w:pPr>
        <w:spacing w:after="0"/>
        <w:rPr>
          <w:rFonts w:ascii="Arial" w:hAnsi="Arial" w:cs="Arial"/>
          <w:bCs/>
          <w:i/>
          <w:iCs/>
          <w:sz w:val="20"/>
          <w:szCs w:val="20"/>
        </w:rPr>
      </w:pPr>
    </w:p>
    <w:p w:rsidR="00AB66F1" w:rsidP="00CA5DB5" w:rsidRDefault="00AB66F1" w14:paraId="5D030604" w14:textId="77777777">
      <w:pPr>
        <w:spacing w:after="0"/>
        <w:rPr>
          <w:rFonts w:ascii="Arial" w:hAnsi="Arial" w:cs="Arial"/>
          <w:bCs/>
          <w:i/>
          <w:iCs/>
          <w:sz w:val="20"/>
          <w:szCs w:val="20"/>
        </w:rPr>
      </w:pPr>
    </w:p>
    <w:p w:rsidR="00AB66F1" w:rsidP="00CA5DB5" w:rsidRDefault="00AB66F1" w14:paraId="06BF18D0" w14:textId="77777777">
      <w:pPr>
        <w:spacing w:after="0"/>
        <w:rPr>
          <w:rFonts w:ascii="Arial" w:hAnsi="Arial" w:cs="Arial"/>
          <w:bCs/>
          <w:i/>
          <w:iCs/>
          <w:sz w:val="20"/>
          <w:szCs w:val="20"/>
        </w:rPr>
      </w:pPr>
    </w:p>
    <w:p w:rsidR="00AB66F1" w:rsidP="00CA5DB5" w:rsidRDefault="00AB66F1" w14:paraId="60A88AAC" w14:textId="77777777">
      <w:pPr>
        <w:spacing w:after="0"/>
        <w:rPr>
          <w:rFonts w:ascii="Arial" w:hAnsi="Arial" w:cs="Arial"/>
          <w:bCs/>
          <w:i/>
          <w:iCs/>
          <w:sz w:val="20"/>
          <w:szCs w:val="20"/>
        </w:rPr>
      </w:pPr>
    </w:p>
    <w:p w:rsidR="00AB66F1" w:rsidP="00CA5DB5" w:rsidRDefault="00AB66F1" w14:paraId="50DCD160" w14:textId="77777777">
      <w:pPr>
        <w:spacing w:after="0"/>
        <w:rPr>
          <w:rFonts w:ascii="Arial" w:hAnsi="Arial" w:cs="Arial"/>
          <w:bCs/>
          <w:i/>
          <w:iCs/>
          <w:sz w:val="20"/>
          <w:szCs w:val="20"/>
        </w:rPr>
      </w:pPr>
    </w:p>
    <w:p w:rsidR="00AB66F1" w:rsidP="00CA5DB5" w:rsidRDefault="00AB66F1" w14:paraId="201EA285" w14:textId="77777777">
      <w:pPr>
        <w:spacing w:after="0"/>
        <w:rPr>
          <w:rFonts w:ascii="Arial" w:hAnsi="Arial" w:cs="Arial"/>
          <w:bCs/>
          <w:i/>
          <w:iCs/>
          <w:sz w:val="20"/>
          <w:szCs w:val="20"/>
        </w:rPr>
      </w:pPr>
    </w:p>
    <w:p w:rsidR="00AB66F1" w:rsidP="00CA5DB5" w:rsidRDefault="00AB66F1" w14:paraId="4E0DB2F2" w14:textId="77777777">
      <w:pPr>
        <w:spacing w:after="0"/>
        <w:rPr>
          <w:rFonts w:ascii="Arial" w:hAnsi="Arial" w:cs="Arial"/>
          <w:bCs/>
          <w:i/>
          <w:iCs/>
          <w:sz w:val="20"/>
          <w:szCs w:val="20"/>
        </w:rPr>
      </w:pPr>
    </w:p>
    <w:p w:rsidRPr="001A650C" w:rsidR="00AB66F1" w:rsidP="00CA5DB5" w:rsidRDefault="00AB66F1" w14:paraId="7A5DFA6C" w14:textId="77777777">
      <w:pPr>
        <w:spacing w:after="0"/>
        <w:rPr>
          <w:rFonts w:ascii="Arial" w:hAnsi="Arial" w:cs="Arial"/>
          <w:bCs/>
          <w:i/>
          <w:iCs/>
          <w:color w:val="0070C0"/>
          <w:sz w:val="20"/>
          <w:szCs w:val="20"/>
        </w:rPr>
      </w:pPr>
    </w:p>
    <w:p w:rsidRPr="00CA5DB5" w:rsidR="00674861" w:rsidP="00CA5DB5" w:rsidRDefault="00674861" w14:paraId="21BD880A" w14:textId="77777777">
      <w:pPr>
        <w:spacing w:after="0"/>
        <w:rPr>
          <w:rFonts w:ascii="Arial" w:hAnsi="Arial" w:cs="Arial"/>
          <w:bCs/>
          <w:color w:val="000000"/>
          <w:sz w:val="20"/>
          <w:szCs w:val="20"/>
        </w:rPr>
      </w:pPr>
    </w:p>
    <w:p w:rsidRPr="00CA5DB5" w:rsidR="001F5C0C" w:rsidP="00CA5DB5" w:rsidRDefault="001F5C0C" w14:paraId="1A5171A2" w14:textId="0FDEADCA">
      <w:pPr>
        <w:spacing w:after="0"/>
        <w:rPr>
          <w:rFonts w:ascii="Arial" w:hAnsi="Arial" w:cs="Arial"/>
          <w:b/>
          <w:color w:val="000000"/>
          <w:sz w:val="20"/>
          <w:szCs w:val="20"/>
        </w:rPr>
      </w:pPr>
      <w:r w:rsidRPr="00CA5DB5">
        <w:rPr>
          <w:rFonts w:ascii="Arial" w:hAnsi="Arial" w:cs="Arial"/>
          <w:b/>
          <w:color w:val="000000"/>
          <w:sz w:val="20"/>
          <w:szCs w:val="20"/>
        </w:rPr>
        <w:t>Information of the principal:</w:t>
      </w:r>
    </w:p>
    <w:p w:rsidRPr="00CA5DB5" w:rsidR="001F5C0C" w:rsidP="00CA5DB5" w:rsidRDefault="001F5C0C" w14:paraId="6CBDC6B1" w14:textId="77777777">
      <w:pPr>
        <w:spacing w:after="0"/>
        <w:rPr>
          <w:rFonts w:ascii="Arial" w:hAnsi="Arial" w:cs="Arial"/>
          <w:bCs/>
          <w:color w:val="000000"/>
          <w:sz w:val="20"/>
          <w:szCs w:val="20"/>
        </w:rPr>
      </w:pPr>
    </w:p>
    <w:p w:rsidRPr="00CA5DB5" w:rsidR="00E12CAA" w:rsidP="00CA5DB5" w:rsidRDefault="001F5C0C" w14:paraId="2FA7EDC0" w14:textId="0DD383E3">
      <w:pPr>
        <w:spacing w:after="0"/>
        <w:rPr>
          <w:rFonts w:ascii="Arial" w:hAnsi="Arial" w:cs="Arial"/>
          <w:bCs/>
          <w:color w:val="000000"/>
          <w:sz w:val="20"/>
          <w:szCs w:val="20"/>
        </w:rPr>
      </w:pPr>
      <w:r w:rsidRPr="00CA5DB5">
        <w:rPr>
          <w:rFonts w:ascii="Arial" w:hAnsi="Arial" w:cs="Arial"/>
          <w:bCs/>
          <w:color w:val="000000"/>
          <w:sz w:val="20"/>
          <w:szCs w:val="20"/>
        </w:rPr>
        <w:t xml:space="preserve">The personal information provided on this proxy is used to identify a shareholder through a comparison to information in the </w:t>
      </w:r>
      <w:r w:rsidR="00982941">
        <w:rPr>
          <w:rFonts w:ascii="Arial" w:hAnsi="Arial" w:cs="Arial"/>
          <w:bCs/>
          <w:color w:val="000000"/>
          <w:sz w:val="20"/>
          <w:szCs w:val="20"/>
        </w:rPr>
        <w:t>shareholder register</w:t>
      </w:r>
      <w:r w:rsidRPr="00CA5DB5">
        <w:rPr>
          <w:rFonts w:ascii="Arial" w:hAnsi="Arial" w:cs="Arial"/>
          <w:bCs/>
          <w:color w:val="000000"/>
          <w:sz w:val="20"/>
          <w:szCs w:val="20"/>
        </w:rPr>
        <w:t xml:space="preserve">, as well as to confirm shareholdings on the record date of the General Meeting. The personal information will be stored in </w:t>
      </w:r>
      <w:r w:rsidRPr="001B2C78" w:rsidR="001B2C78">
        <w:rPr>
          <w:rFonts w:ascii="Arial" w:hAnsi="Arial" w:cs="Arial"/>
          <w:bCs/>
          <w:color w:val="000000"/>
          <w:sz w:val="20"/>
          <w:szCs w:val="20"/>
        </w:rPr>
        <w:t xml:space="preserve">Innovatics </w:t>
      </w:r>
      <w:r w:rsidR="00AB66F1">
        <w:rPr>
          <w:rFonts w:ascii="Arial" w:hAnsi="Arial" w:cs="Arial"/>
          <w:bCs/>
          <w:color w:val="000000"/>
          <w:sz w:val="20"/>
          <w:szCs w:val="20"/>
        </w:rPr>
        <w:t>Ltd</w:t>
      </w:r>
      <w:r w:rsidR="001B2C78">
        <w:rPr>
          <w:rFonts w:ascii="Arial" w:hAnsi="Arial" w:cs="Arial"/>
          <w:bCs/>
          <w:color w:val="000000"/>
          <w:sz w:val="20"/>
          <w:szCs w:val="20"/>
        </w:rPr>
        <w:t xml:space="preserve">’s </w:t>
      </w:r>
      <w:r w:rsidRPr="00CA5DB5">
        <w:rPr>
          <w:rFonts w:ascii="Arial" w:hAnsi="Arial" w:cs="Arial"/>
          <w:bCs/>
          <w:color w:val="000000"/>
          <w:sz w:val="20"/>
          <w:szCs w:val="20"/>
        </w:rPr>
        <w:t xml:space="preserve">database for General Meetings for </w:t>
      </w:r>
      <w:proofErr w:type="spellStart"/>
      <w:r w:rsidR="00B6771B">
        <w:rPr>
          <w:rFonts w:ascii="Arial" w:hAnsi="Arial" w:cs="Arial"/>
          <w:bCs/>
          <w:color w:val="000000"/>
          <w:sz w:val="20"/>
          <w:szCs w:val="20"/>
        </w:rPr>
        <w:t>Innovatics</w:t>
      </w:r>
      <w:proofErr w:type="spellEnd"/>
      <w:r w:rsidR="00B6771B">
        <w:rPr>
          <w:rFonts w:ascii="Arial" w:hAnsi="Arial" w:cs="Arial"/>
          <w:bCs/>
          <w:color w:val="000000"/>
          <w:sz w:val="20"/>
          <w:szCs w:val="20"/>
        </w:rPr>
        <w:t xml:space="preserve"> </w:t>
      </w:r>
      <w:proofErr w:type="spellStart"/>
      <w:r w:rsidR="00B6771B">
        <w:rPr>
          <w:rFonts w:ascii="Arial" w:hAnsi="Arial" w:cs="Arial"/>
          <w:bCs/>
          <w:color w:val="000000"/>
          <w:sz w:val="20"/>
          <w:szCs w:val="20"/>
        </w:rPr>
        <w:t>Ltd’s</w:t>
      </w:r>
      <w:proofErr w:type="spellEnd"/>
      <w:r w:rsidR="00B6771B">
        <w:rPr>
          <w:rFonts w:ascii="Arial" w:hAnsi="Arial" w:cs="Arial"/>
          <w:bCs/>
          <w:color w:val="000000"/>
          <w:sz w:val="20"/>
          <w:szCs w:val="20"/>
        </w:rPr>
        <w:t xml:space="preserve"> and </w:t>
      </w:r>
      <w:r w:rsidR="00982941">
        <w:rPr>
          <w:rFonts w:ascii="Arial" w:hAnsi="Arial" w:cs="Arial"/>
          <w:bCs/>
          <w:color w:val="000000"/>
          <w:sz w:val="20"/>
          <w:szCs w:val="20"/>
        </w:rPr>
        <w:t xml:space="preserve">Rapala </w:t>
      </w:r>
      <w:proofErr w:type="spellStart"/>
      <w:r w:rsidR="00982941">
        <w:rPr>
          <w:rFonts w:ascii="Arial" w:hAnsi="Arial" w:cs="Arial"/>
          <w:bCs/>
          <w:color w:val="000000"/>
          <w:sz w:val="20"/>
          <w:szCs w:val="20"/>
        </w:rPr>
        <w:t>VMC</w:t>
      </w:r>
      <w:proofErr w:type="spellEnd"/>
      <w:r w:rsidR="00982941">
        <w:rPr>
          <w:rFonts w:ascii="Arial" w:hAnsi="Arial" w:cs="Arial"/>
          <w:bCs/>
          <w:color w:val="000000"/>
          <w:sz w:val="20"/>
          <w:szCs w:val="20"/>
        </w:rPr>
        <w:t xml:space="preserve"> Corporation’s</w:t>
      </w:r>
      <w:r w:rsidRPr="00CA5DB5" w:rsidR="00982941">
        <w:rPr>
          <w:rFonts w:ascii="Arial" w:hAnsi="Arial" w:cs="Arial"/>
          <w:bCs/>
          <w:color w:val="000000"/>
          <w:sz w:val="20"/>
          <w:szCs w:val="20"/>
        </w:rPr>
        <w:t xml:space="preserve"> </w:t>
      </w:r>
      <w:r w:rsidRPr="00CA5DB5">
        <w:rPr>
          <w:rFonts w:ascii="Arial" w:hAnsi="Arial" w:cs="Arial"/>
          <w:bCs/>
          <w:color w:val="000000"/>
          <w:sz w:val="20"/>
          <w:szCs w:val="20"/>
        </w:rPr>
        <w:t>use, and information will not be used for any other purposes or for any other General Meetings.</w:t>
      </w:r>
    </w:p>
    <w:p w:rsidRPr="001B2C78" w:rsidR="001F5C0C" w:rsidP="00CA5DB5" w:rsidRDefault="001F5C0C" w14:paraId="7058E9EE" w14:textId="77777777">
      <w:pPr>
        <w:pStyle w:val="Default"/>
        <w:spacing w:line="276" w:lineRule="auto"/>
        <w:rPr>
          <w:sz w:val="20"/>
          <w:szCs w:val="20"/>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23"/>
        <w:gridCol w:w="5805"/>
      </w:tblGrid>
      <w:tr w:rsidRPr="00CA5DB5" w:rsidR="001F5C0C" w:rsidTr="002E2419" w14:paraId="7A974053" w14:textId="77777777">
        <w:tc>
          <w:tcPr>
            <w:tcW w:w="3823" w:type="dxa"/>
            <w:tcBorders>
              <w:top w:val="single" w:color="auto" w:sz="4" w:space="0"/>
              <w:bottom w:val="single" w:color="auto" w:sz="4" w:space="0"/>
            </w:tcBorders>
            <w:vAlign w:val="center"/>
          </w:tcPr>
          <w:p w:rsidRPr="005D0835" w:rsidR="001F5C0C" w:rsidP="00CA5DB5" w:rsidRDefault="001F5C0C" w14:paraId="1E135031" w14:textId="6130E757">
            <w:pPr>
              <w:pStyle w:val="Default"/>
              <w:spacing w:line="480" w:lineRule="auto"/>
              <w:rPr>
                <w:color w:val="auto"/>
                <w:sz w:val="20"/>
                <w:szCs w:val="20"/>
              </w:rPr>
            </w:pPr>
            <w:proofErr w:type="spellStart"/>
            <w:r w:rsidRPr="005D0835">
              <w:rPr>
                <w:color w:val="auto"/>
                <w:sz w:val="20"/>
                <w:szCs w:val="20"/>
              </w:rPr>
              <w:t>Shareholder’s</w:t>
            </w:r>
            <w:proofErr w:type="spellEnd"/>
            <w:r w:rsidRPr="005D0835">
              <w:rPr>
                <w:color w:val="auto"/>
                <w:sz w:val="20"/>
                <w:szCs w:val="20"/>
              </w:rPr>
              <w:t xml:space="preserve"> </w:t>
            </w:r>
            <w:proofErr w:type="spellStart"/>
            <w:r w:rsidRPr="005D0835">
              <w:rPr>
                <w:color w:val="auto"/>
                <w:sz w:val="20"/>
                <w:szCs w:val="20"/>
              </w:rPr>
              <w:t>name</w:t>
            </w:r>
            <w:proofErr w:type="spellEnd"/>
          </w:p>
        </w:tc>
        <w:tc>
          <w:tcPr>
            <w:tcW w:w="5805" w:type="dxa"/>
            <w:tcBorders>
              <w:top w:val="single" w:color="auto" w:sz="4" w:space="0"/>
              <w:bottom w:val="single" w:color="auto" w:sz="4" w:space="0"/>
            </w:tcBorders>
            <w:vAlign w:val="center"/>
          </w:tcPr>
          <w:p w:rsidRPr="00CA5DB5" w:rsidR="001F5C0C" w:rsidP="00CA5DB5" w:rsidRDefault="001F5C0C" w14:paraId="65F81DAC" w14:textId="77777777">
            <w:pPr>
              <w:pStyle w:val="Default"/>
              <w:spacing w:line="480" w:lineRule="auto"/>
              <w:rPr>
                <w:sz w:val="20"/>
                <w:szCs w:val="20"/>
              </w:rPr>
            </w:pPr>
          </w:p>
        </w:tc>
      </w:tr>
      <w:tr w:rsidRPr="00CA5DB5" w:rsidR="001F5C0C" w:rsidTr="002E2419" w14:paraId="3B59F058" w14:textId="77777777">
        <w:tc>
          <w:tcPr>
            <w:tcW w:w="3823" w:type="dxa"/>
            <w:tcBorders>
              <w:top w:val="single" w:color="auto" w:sz="4" w:space="0"/>
              <w:bottom w:val="single" w:color="auto" w:sz="4" w:space="0"/>
            </w:tcBorders>
            <w:vAlign w:val="center"/>
          </w:tcPr>
          <w:p w:rsidRPr="005D0835" w:rsidR="001F5C0C" w:rsidP="00CA5DB5" w:rsidRDefault="00A84940" w14:paraId="178B9F20" w14:textId="437C1FE0">
            <w:pPr>
              <w:pStyle w:val="Default"/>
              <w:spacing w:line="480" w:lineRule="auto"/>
              <w:rPr>
                <w:color w:val="auto"/>
                <w:sz w:val="20"/>
                <w:szCs w:val="20"/>
                <w:lang w:val="en-GB"/>
              </w:rPr>
            </w:pPr>
            <w:r w:rsidRPr="005D0835">
              <w:rPr>
                <w:color w:val="auto"/>
                <w:sz w:val="20"/>
                <w:szCs w:val="20"/>
                <w:lang w:val="en-GB"/>
              </w:rPr>
              <w:t>Date of birth</w:t>
            </w:r>
            <w:r w:rsidRPr="005D0835" w:rsidR="00674861">
              <w:rPr>
                <w:color w:val="auto"/>
                <w:sz w:val="20"/>
                <w:szCs w:val="20"/>
                <w:lang w:val="en-GB"/>
              </w:rPr>
              <w:t xml:space="preserve"> or</w:t>
            </w:r>
            <w:r w:rsidRPr="005D0835" w:rsidR="001F5C0C">
              <w:rPr>
                <w:color w:val="auto"/>
                <w:sz w:val="20"/>
                <w:szCs w:val="20"/>
                <w:lang w:val="en-GB"/>
              </w:rPr>
              <w:t xml:space="preserve"> business ID (Y-</w:t>
            </w:r>
            <w:proofErr w:type="spellStart"/>
            <w:r w:rsidRPr="005D0835" w:rsidR="001F5C0C">
              <w:rPr>
                <w:color w:val="auto"/>
                <w:sz w:val="20"/>
                <w:szCs w:val="20"/>
                <w:lang w:val="en-GB"/>
              </w:rPr>
              <w:t>tunnus</w:t>
            </w:r>
            <w:proofErr w:type="spellEnd"/>
            <w:r w:rsidRPr="005D0835" w:rsidR="001F5C0C">
              <w:rPr>
                <w:color w:val="auto"/>
                <w:sz w:val="20"/>
                <w:szCs w:val="20"/>
                <w:lang w:val="en-GB"/>
              </w:rPr>
              <w:t>)</w:t>
            </w:r>
          </w:p>
        </w:tc>
        <w:tc>
          <w:tcPr>
            <w:tcW w:w="5805" w:type="dxa"/>
            <w:tcBorders>
              <w:top w:val="single" w:color="auto" w:sz="4" w:space="0"/>
              <w:bottom w:val="single" w:color="auto" w:sz="4" w:space="0"/>
            </w:tcBorders>
            <w:vAlign w:val="center"/>
          </w:tcPr>
          <w:p w:rsidRPr="00CA5DB5" w:rsidR="001F5C0C" w:rsidP="00CA5DB5" w:rsidRDefault="001F5C0C" w14:paraId="6264428C" w14:textId="77777777">
            <w:pPr>
              <w:pStyle w:val="Default"/>
              <w:spacing w:line="480" w:lineRule="auto"/>
              <w:rPr>
                <w:sz w:val="20"/>
                <w:szCs w:val="20"/>
                <w:lang w:val="en-GB"/>
              </w:rPr>
            </w:pPr>
          </w:p>
        </w:tc>
      </w:tr>
      <w:tr w:rsidRPr="00CA5DB5" w:rsidR="001F5C0C" w:rsidTr="002E2419" w14:paraId="32CBC824" w14:textId="77777777">
        <w:tc>
          <w:tcPr>
            <w:tcW w:w="3823" w:type="dxa"/>
            <w:tcBorders>
              <w:top w:val="single" w:color="auto" w:sz="4" w:space="0"/>
              <w:bottom w:val="single" w:color="auto" w:sz="4" w:space="0"/>
            </w:tcBorders>
            <w:vAlign w:val="center"/>
          </w:tcPr>
          <w:p w:rsidRPr="005D0835" w:rsidR="001F5C0C" w:rsidP="00CA5DB5" w:rsidRDefault="001F5C0C" w14:paraId="046620A3" w14:textId="42B7A0C9">
            <w:pPr>
              <w:pStyle w:val="Default"/>
              <w:spacing w:line="480" w:lineRule="auto"/>
              <w:rPr>
                <w:color w:val="auto"/>
                <w:sz w:val="20"/>
                <w:szCs w:val="20"/>
              </w:rPr>
            </w:pPr>
            <w:proofErr w:type="spellStart"/>
            <w:r w:rsidRPr="005D0835">
              <w:rPr>
                <w:color w:val="auto"/>
                <w:sz w:val="20"/>
                <w:szCs w:val="20"/>
              </w:rPr>
              <w:t>Address</w:t>
            </w:r>
            <w:proofErr w:type="spellEnd"/>
          </w:p>
        </w:tc>
        <w:tc>
          <w:tcPr>
            <w:tcW w:w="5805" w:type="dxa"/>
            <w:tcBorders>
              <w:top w:val="single" w:color="auto" w:sz="4" w:space="0"/>
              <w:bottom w:val="single" w:color="auto" w:sz="4" w:space="0"/>
            </w:tcBorders>
            <w:vAlign w:val="center"/>
          </w:tcPr>
          <w:p w:rsidRPr="00CA5DB5" w:rsidR="001F5C0C" w:rsidP="00CA5DB5" w:rsidRDefault="001F5C0C" w14:paraId="5CFEB753" w14:textId="77777777">
            <w:pPr>
              <w:pStyle w:val="Default"/>
              <w:spacing w:line="480" w:lineRule="auto"/>
              <w:rPr>
                <w:sz w:val="20"/>
                <w:szCs w:val="20"/>
              </w:rPr>
            </w:pPr>
          </w:p>
        </w:tc>
      </w:tr>
      <w:tr w:rsidRPr="00CA5DB5" w:rsidR="001F5C0C" w:rsidTr="002E2419" w14:paraId="55EDAD14" w14:textId="77777777">
        <w:tc>
          <w:tcPr>
            <w:tcW w:w="3823" w:type="dxa"/>
            <w:tcBorders>
              <w:top w:val="single" w:color="auto" w:sz="4" w:space="0"/>
              <w:bottom w:val="single" w:color="auto" w:sz="4" w:space="0"/>
            </w:tcBorders>
            <w:vAlign w:val="center"/>
          </w:tcPr>
          <w:p w:rsidRPr="00CA5DB5" w:rsidR="001F5C0C" w:rsidP="00CA5DB5" w:rsidRDefault="001F5C0C" w14:paraId="4EC9D083" w14:textId="539CD581">
            <w:pPr>
              <w:pStyle w:val="Default"/>
              <w:spacing w:line="480" w:lineRule="auto"/>
              <w:rPr>
                <w:sz w:val="20"/>
                <w:szCs w:val="20"/>
                <w:lang w:val="en-GB"/>
              </w:rPr>
            </w:pPr>
            <w:r w:rsidRPr="00CA5DB5">
              <w:rPr>
                <w:sz w:val="20"/>
                <w:szCs w:val="20"/>
                <w:lang w:val="en-GB"/>
              </w:rPr>
              <w:t>Postal code and town/city</w:t>
            </w:r>
          </w:p>
        </w:tc>
        <w:tc>
          <w:tcPr>
            <w:tcW w:w="5805" w:type="dxa"/>
            <w:tcBorders>
              <w:top w:val="single" w:color="auto" w:sz="4" w:space="0"/>
              <w:bottom w:val="single" w:color="auto" w:sz="4" w:space="0"/>
            </w:tcBorders>
            <w:vAlign w:val="center"/>
          </w:tcPr>
          <w:p w:rsidRPr="00CA5DB5" w:rsidR="001F5C0C" w:rsidP="00CA5DB5" w:rsidRDefault="001F5C0C" w14:paraId="2F511DB6" w14:textId="77777777">
            <w:pPr>
              <w:pStyle w:val="Default"/>
              <w:spacing w:line="480" w:lineRule="auto"/>
              <w:rPr>
                <w:sz w:val="20"/>
                <w:szCs w:val="20"/>
                <w:lang w:val="en-GB"/>
              </w:rPr>
            </w:pPr>
          </w:p>
        </w:tc>
      </w:tr>
      <w:tr w:rsidRPr="00CA5DB5" w:rsidR="001F5C0C" w:rsidTr="002E2419" w14:paraId="23252B8A" w14:textId="77777777">
        <w:tc>
          <w:tcPr>
            <w:tcW w:w="3823" w:type="dxa"/>
            <w:tcBorders>
              <w:top w:val="single" w:color="auto" w:sz="4" w:space="0"/>
              <w:bottom w:val="single" w:color="auto" w:sz="4" w:space="0"/>
            </w:tcBorders>
            <w:vAlign w:val="center"/>
          </w:tcPr>
          <w:p w:rsidRPr="00CA5DB5" w:rsidR="001F5C0C" w:rsidP="00CA5DB5" w:rsidRDefault="001F5C0C" w14:paraId="1A15A991" w14:textId="1AE963FE">
            <w:pPr>
              <w:pStyle w:val="Default"/>
              <w:spacing w:line="480" w:lineRule="auto"/>
              <w:rPr>
                <w:sz w:val="20"/>
                <w:szCs w:val="20"/>
              </w:rPr>
            </w:pPr>
            <w:r w:rsidRPr="00CA5DB5">
              <w:rPr>
                <w:sz w:val="20"/>
                <w:szCs w:val="20"/>
              </w:rPr>
              <w:t>Country</w:t>
            </w:r>
          </w:p>
        </w:tc>
        <w:tc>
          <w:tcPr>
            <w:tcW w:w="5805" w:type="dxa"/>
            <w:tcBorders>
              <w:top w:val="single" w:color="auto" w:sz="4" w:space="0"/>
              <w:bottom w:val="single" w:color="auto" w:sz="4" w:space="0"/>
            </w:tcBorders>
            <w:vAlign w:val="center"/>
          </w:tcPr>
          <w:p w:rsidRPr="00CA5DB5" w:rsidR="001F5C0C" w:rsidP="00CA5DB5" w:rsidRDefault="001F5C0C" w14:paraId="4C16D639" w14:textId="77777777">
            <w:pPr>
              <w:pStyle w:val="Default"/>
              <w:spacing w:line="480" w:lineRule="auto"/>
              <w:rPr>
                <w:sz w:val="20"/>
                <w:szCs w:val="20"/>
              </w:rPr>
            </w:pPr>
          </w:p>
        </w:tc>
      </w:tr>
      <w:tr w:rsidRPr="00CA5DB5" w:rsidR="001F5C0C" w:rsidTr="002E2419" w14:paraId="1E0DE0AB" w14:textId="77777777">
        <w:tc>
          <w:tcPr>
            <w:tcW w:w="3823" w:type="dxa"/>
            <w:tcBorders>
              <w:top w:val="single" w:color="auto" w:sz="4" w:space="0"/>
              <w:bottom w:val="single" w:color="auto" w:sz="4" w:space="0"/>
            </w:tcBorders>
            <w:vAlign w:val="center"/>
          </w:tcPr>
          <w:p w:rsidRPr="00CA5DB5" w:rsidR="001F5C0C" w:rsidP="00CA5DB5" w:rsidRDefault="001F5C0C" w14:paraId="64041703" w14:textId="7BA598F2">
            <w:pPr>
              <w:pStyle w:val="Default"/>
              <w:spacing w:line="480" w:lineRule="auto"/>
              <w:rPr>
                <w:sz w:val="20"/>
                <w:szCs w:val="20"/>
              </w:rPr>
            </w:pPr>
            <w:r w:rsidRPr="00CA5DB5">
              <w:rPr>
                <w:sz w:val="20"/>
                <w:szCs w:val="20"/>
              </w:rPr>
              <w:t xml:space="preserve">Phone </w:t>
            </w:r>
            <w:proofErr w:type="spellStart"/>
            <w:r w:rsidRPr="00CA5DB5">
              <w:rPr>
                <w:sz w:val="20"/>
                <w:szCs w:val="20"/>
              </w:rPr>
              <w:t>number</w:t>
            </w:r>
            <w:proofErr w:type="spellEnd"/>
          </w:p>
        </w:tc>
        <w:tc>
          <w:tcPr>
            <w:tcW w:w="5805" w:type="dxa"/>
            <w:tcBorders>
              <w:top w:val="single" w:color="auto" w:sz="4" w:space="0"/>
              <w:bottom w:val="single" w:color="auto" w:sz="4" w:space="0"/>
            </w:tcBorders>
            <w:vAlign w:val="center"/>
          </w:tcPr>
          <w:p w:rsidRPr="00CA5DB5" w:rsidR="001F5C0C" w:rsidP="00CA5DB5" w:rsidRDefault="001F5C0C" w14:paraId="0BF3ABAE" w14:textId="77777777">
            <w:pPr>
              <w:pStyle w:val="Default"/>
              <w:spacing w:line="480" w:lineRule="auto"/>
              <w:rPr>
                <w:sz w:val="20"/>
                <w:szCs w:val="20"/>
              </w:rPr>
            </w:pPr>
          </w:p>
        </w:tc>
      </w:tr>
      <w:tr w:rsidRPr="00CA5DB5" w:rsidR="001F5C0C" w:rsidTr="002E2419" w14:paraId="7AFB3A73" w14:textId="77777777">
        <w:tc>
          <w:tcPr>
            <w:tcW w:w="3823" w:type="dxa"/>
            <w:tcBorders>
              <w:top w:val="single" w:color="auto" w:sz="4" w:space="0"/>
              <w:bottom w:val="single" w:color="auto" w:sz="4" w:space="0"/>
            </w:tcBorders>
            <w:vAlign w:val="center"/>
          </w:tcPr>
          <w:p w:rsidRPr="00CA5DB5" w:rsidR="001F5C0C" w:rsidP="00CA5DB5" w:rsidRDefault="001F5C0C" w14:paraId="1570CB47" w14:textId="255C90CF">
            <w:pPr>
              <w:pStyle w:val="Default"/>
              <w:spacing w:line="480" w:lineRule="auto"/>
              <w:rPr>
                <w:sz w:val="20"/>
                <w:szCs w:val="20"/>
              </w:rPr>
            </w:pPr>
            <w:r w:rsidRPr="00CA5DB5">
              <w:rPr>
                <w:sz w:val="20"/>
                <w:szCs w:val="20"/>
              </w:rPr>
              <w:t>E-mail</w:t>
            </w:r>
            <w:r w:rsidR="00790C8A">
              <w:rPr>
                <w:sz w:val="20"/>
                <w:szCs w:val="20"/>
              </w:rPr>
              <w:t xml:space="preserve"> </w:t>
            </w:r>
            <w:proofErr w:type="spellStart"/>
            <w:r w:rsidR="00790C8A">
              <w:rPr>
                <w:sz w:val="20"/>
                <w:szCs w:val="20"/>
              </w:rPr>
              <w:t>address</w:t>
            </w:r>
            <w:proofErr w:type="spellEnd"/>
          </w:p>
        </w:tc>
        <w:tc>
          <w:tcPr>
            <w:tcW w:w="5805" w:type="dxa"/>
            <w:tcBorders>
              <w:top w:val="single" w:color="auto" w:sz="4" w:space="0"/>
              <w:bottom w:val="single" w:color="auto" w:sz="4" w:space="0"/>
            </w:tcBorders>
            <w:vAlign w:val="center"/>
          </w:tcPr>
          <w:p w:rsidRPr="00CA5DB5" w:rsidR="001F5C0C" w:rsidP="00CA5DB5" w:rsidRDefault="001F5C0C" w14:paraId="23331D64" w14:textId="77777777">
            <w:pPr>
              <w:pStyle w:val="Default"/>
              <w:spacing w:line="480" w:lineRule="auto"/>
              <w:rPr>
                <w:sz w:val="20"/>
                <w:szCs w:val="20"/>
              </w:rPr>
            </w:pPr>
          </w:p>
        </w:tc>
      </w:tr>
      <w:tr w:rsidR="004C2CD2" w:rsidTr="004C2CD2" w14:paraId="3F6F5533" w14:textId="77777777">
        <w:tc>
          <w:tcPr>
            <w:tcW w:w="3823" w:type="dxa"/>
            <w:tcBorders>
              <w:top w:val="single" w:color="auto" w:sz="4" w:space="0"/>
              <w:left w:val="nil"/>
              <w:bottom w:val="single" w:color="auto" w:sz="4" w:space="0"/>
              <w:right w:val="nil"/>
            </w:tcBorders>
            <w:vAlign w:val="center"/>
            <w:hideMark/>
          </w:tcPr>
          <w:p w:rsidR="004C2CD2" w:rsidRDefault="004C2CD2" w14:paraId="3A356408" w14:textId="7583EB12">
            <w:pPr>
              <w:pStyle w:val="Default"/>
              <w:spacing w:line="480" w:lineRule="auto"/>
              <w:rPr>
                <w:color w:val="auto"/>
                <w:sz w:val="20"/>
                <w:szCs w:val="20"/>
              </w:rPr>
            </w:pPr>
            <w:r>
              <w:rPr>
                <w:color w:val="auto"/>
                <w:sz w:val="20"/>
                <w:szCs w:val="20"/>
              </w:rPr>
              <w:t xml:space="preserve">Place and </w:t>
            </w:r>
            <w:proofErr w:type="spellStart"/>
            <w:r>
              <w:rPr>
                <w:color w:val="auto"/>
                <w:sz w:val="20"/>
                <w:szCs w:val="20"/>
              </w:rPr>
              <w:t>date</w:t>
            </w:r>
            <w:proofErr w:type="spellEnd"/>
          </w:p>
        </w:tc>
        <w:tc>
          <w:tcPr>
            <w:tcW w:w="5805" w:type="dxa"/>
            <w:tcBorders>
              <w:top w:val="single" w:color="auto" w:sz="4" w:space="0"/>
              <w:left w:val="nil"/>
              <w:bottom w:val="single" w:color="auto" w:sz="4" w:space="0"/>
              <w:right w:val="nil"/>
            </w:tcBorders>
            <w:vAlign w:val="center"/>
          </w:tcPr>
          <w:p w:rsidR="004C2CD2" w:rsidRDefault="004C2CD2" w14:paraId="2D4B5E59" w14:textId="77777777">
            <w:pPr>
              <w:pStyle w:val="Default"/>
              <w:spacing w:line="480" w:lineRule="auto"/>
              <w:rPr>
                <w:color w:val="auto"/>
                <w:sz w:val="20"/>
                <w:szCs w:val="20"/>
              </w:rPr>
            </w:pPr>
          </w:p>
        </w:tc>
      </w:tr>
      <w:tr w:rsidR="004C2CD2" w:rsidTr="004C2CD2" w14:paraId="7A1037D2" w14:textId="77777777">
        <w:tc>
          <w:tcPr>
            <w:tcW w:w="3823" w:type="dxa"/>
            <w:tcBorders>
              <w:top w:val="single" w:color="auto" w:sz="4" w:space="0"/>
              <w:left w:val="nil"/>
              <w:bottom w:val="single" w:color="auto" w:sz="4" w:space="0"/>
              <w:right w:val="nil"/>
            </w:tcBorders>
            <w:vAlign w:val="center"/>
            <w:hideMark/>
          </w:tcPr>
          <w:p w:rsidR="004C2CD2" w:rsidRDefault="004C2CD2" w14:paraId="2D244957" w14:textId="140CC91F">
            <w:pPr>
              <w:pStyle w:val="Default"/>
              <w:spacing w:line="480" w:lineRule="auto"/>
              <w:rPr>
                <w:color w:val="auto"/>
                <w:sz w:val="20"/>
                <w:szCs w:val="20"/>
              </w:rPr>
            </w:pPr>
            <w:proofErr w:type="spellStart"/>
            <w:r>
              <w:rPr>
                <w:color w:val="auto"/>
                <w:sz w:val="20"/>
                <w:szCs w:val="20"/>
              </w:rPr>
              <w:t>Signature</w:t>
            </w:r>
            <w:proofErr w:type="spellEnd"/>
            <w:r>
              <w:rPr>
                <w:color w:val="auto"/>
                <w:sz w:val="20"/>
                <w:szCs w:val="20"/>
              </w:rPr>
              <w:t>(s)</w:t>
            </w:r>
          </w:p>
        </w:tc>
        <w:tc>
          <w:tcPr>
            <w:tcW w:w="5805" w:type="dxa"/>
            <w:tcBorders>
              <w:top w:val="single" w:color="auto" w:sz="4" w:space="0"/>
              <w:left w:val="nil"/>
              <w:bottom w:val="single" w:color="auto" w:sz="4" w:space="0"/>
              <w:right w:val="nil"/>
            </w:tcBorders>
            <w:vAlign w:val="center"/>
          </w:tcPr>
          <w:p w:rsidR="004C2CD2" w:rsidRDefault="004C2CD2" w14:paraId="641E50D7" w14:textId="77777777">
            <w:pPr>
              <w:pStyle w:val="Default"/>
              <w:spacing w:line="480" w:lineRule="auto"/>
              <w:rPr>
                <w:color w:val="auto"/>
                <w:sz w:val="20"/>
                <w:szCs w:val="20"/>
              </w:rPr>
            </w:pPr>
          </w:p>
        </w:tc>
      </w:tr>
    </w:tbl>
    <w:p w:rsidR="0046310C" w:rsidP="00CA5DB5" w:rsidRDefault="0046310C" w14:paraId="345586B0" w14:textId="77777777">
      <w:pPr>
        <w:spacing w:after="0"/>
        <w:rPr>
          <w:rFonts w:ascii="Arial" w:hAnsi="Arial" w:cs="Arial"/>
          <w:b/>
          <w:color w:val="000000"/>
          <w:sz w:val="20"/>
          <w:szCs w:val="20"/>
        </w:rPr>
      </w:pPr>
    </w:p>
    <w:p w:rsidRPr="00CA5DB5" w:rsidR="00F126D7" w:rsidP="00CA5DB5" w:rsidRDefault="00F126D7" w14:paraId="247F27E6" w14:textId="4CFB078A">
      <w:pPr>
        <w:pStyle w:val="Default"/>
        <w:spacing w:line="276" w:lineRule="auto"/>
        <w:rPr>
          <w:sz w:val="20"/>
          <w:szCs w:val="20"/>
          <w:lang w:val="en-GB"/>
        </w:rPr>
      </w:pPr>
    </w:p>
    <w:sectPr w:rsidRPr="00CA5DB5" w:rsidR="00F126D7" w:rsidSect="00E954F3">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418"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319D" w:rsidP="00EB52FD" w:rsidRDefault="002B319D" w14:paraId="78DD2CB6" w14:textId="77777777">
      <w:pPr>
        <w:spacing w:after="0" w:line="240" w:lineRule="auto"/>
      </w:pPr>
      <w:r>
        <w:separator/>
      </w:r>
    </w:p>
  </w:endnote>
  <w:endnote w:type="continuationSeparator" w:id="0">
    <w:p w:rsidR="002B319D" w:rsidP="00EB52FD" w:rsidRDefault="002B319D" w14:paraId="734577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C7A" w:rsidRDefault="001A1C7A" w14:paraId="51DE49A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C7A" w:rsidRDefault="001A1C7A" w14:paraId="1943349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C7A" w:rsidRDefault="001A1C7A" w14:paraId="76298B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319D" w:rsidP="00EB52FD" w:rsidRDefault="002B319D" w14:paraId="05434CEC" w14:textId="77777777">
      <w:pPr>
        <w:spacing w:after="0" w:line="240" w:lineRule="auto"/>
      </w:pPr>
      <w:r>
        <w:separator/>
      </w:r>
    </w:p>
  </w:footnote>
  <w:footnote w:type="continuationSeparator" w:id="0">
    <w:p w:rsidR="002B319D" w:rsidP="00EB52FD" w:rsidRDefault="002B319D" w14:paraId="20CD7BC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C7A" w:rsidRDefault="001A1C7A" w14:paraId="2088D8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C7A" w:rsidRDefault="001A1C7A" w14:paraId="1B3045C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C7A" w:rsidRDefault="001A1C7A" w14:paraId="0C6294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C3123"/>
    <w:multiLevelType w:val="hybridMultilevel"/>
    <w:tmpl w:val="B55076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7EC2611"/>
    <w:multiLevelType w:val="hybridMultilevel"/>
    <w:tmpl w:val="46DCC0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64221697">
    <w:abstractNumId w:val="1"/>
  </w:num>
  <w:num w:numId="2" w16cid:durableId="207245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0187E"/>
    <w:rsid w:val="00002D70"/>
    <w:rsid w:val="00020F28"/>
    <w:rsid w:val="000304BA"/>
    <w:rsid w:val="0005053E"/>
    <w:rsid w:val="00074B8E"/>
    <w:rsid w:val="0008147F"/>
    <w:rsid w:val="000836F2"/>
    <w:rsid w:val="00092442"/>
    <w:rsid w:val="000E1EA7"/>
    <w:rsid w:val="00100309"/>
    <w:rsid w:val="001005DD"/>
    <w:rsid w:val="001065F8"/>
    <w:rsid w:val="0011002D"/>
    <w:rsid w:val="001160F9"/>
    <w:rsid w:val="00131096"/>
    <w:rsid w:val="001325F3"/>
    <w:rsid w:val="00137212"/>
    <w:rsid w:val="0014204A"/>
    <w:rsid w:val="00143A37"/>
    <w:rsid w:val="001504A6"/>
    <w:rsid w:val="00152BE5"/>
    <w:rsid w:val="0016632D"/>
    <w:rsid w:val="0017114D"/>
    <w:rsid w:val="00171492"/>
    <w:rsid w:val="00174655"/>
    <w:rsid w:val="001746BD"/>
    <w:rsid w:val="00192148"/>
    <w:rsid w:val="0019484D"/>
    <w:rsid w:val="001A1C7A"/>
    <w:rsid w:val="001A650C"/>
    <w:rsid w:val="001B2C78"/>
    <w:rsid w:val="001B4A8F"/>
    <w:rsid w:val="001D144E"/>
    <w:rsid w:val="001E2808"/>
    <w:rsid w:val="001E2B9F"/>
    <w:rsid w:val="001E5E09"/>
    <w:rsid w:val="001F5C0C"/>
    <w:rsid w:val="001F7855"/>
    <w:rsid w:val="00205C46"/>
    <w:rsid w:val="0021610D"/>
    <w:rsid w:val="00233070"/>
    <w:rsid w:val="002345C9"/>
    <w:rsid w:val="00236FC6"/>
    <w:rsid w:val="002524F8"/>
    <w:rsid w:val="0025729E"/>
    <w:rsid w:val="00275A7C"/>
    <w:rsid w:val="00291A61"/>
    <w:rsid w:val="002946FA"/>
    <w:rsid w:val="0029477D"/>
    <w:rsid w:val="0029597F"/>
    <w:rsid w:val="002B0F31"/>
    <w:rsid w:val="002B319D"/>
    <w:rsid w:val="002C2FB5"/>
    <w:rsid w:val="002D15FC"/>
    <w:rsid w:val="002D26A4"/>
    <w:rsid w:val="002E2419"/>
    <w:rsid w:val="002E33B0"/>
    <w:rsid w:val="002E7433"/>
    <w:rsid w:val="00305508"/>
    <w:rsid w:val="00314E8A"/>
    <w:rsid w:val="00323A57"/>
    <w:rsid w:val="003326D1"/>
    <w:rsid w:val="00335CF0"/>
    <w:rsid w:val="00351A50"/>
    <w:rsid w:val="003732CF"/>
    <w:rsid w:val="0039145E"/>
    <w:rsid w:val="003C5A74"/>
    <w:rsid w:val="003C7001"/>
    <w:rsid w:val="003D2FFE"/>
    <w:rsid w:val="003E5B2F"/>
    <w:rsid w:val="00400D41"/>
    <w:rsid w:val="004034A6"/>
    <w:rsid w:val="00411BD8"/>
    <w:rsid w:val="00415658"/>
    <w:rsid w:val="00420E4C"/>
    <w:rsid w:val="004316E9"/>
    <w:rsid w:val="00433304"/>
    <w:rsid w:val="00451A45"/>
    <w:rsid w:val="004573DA"/>
    <w:rsid w:val="00462479"/>
    <w:rsid w:val="0046310C"/>
    <w:rsid w:val="004B6BD8"/>
    <w:rsid w:val="004C0AB0"/>
    <w:rsid w:val="004C2CD2"/>
    <w:rsid w:val="004C56D5"/>
    <w:rsid w:val="004D1CEA"/>
    <w:rsid w:val="004D4837"/>
    <w:rsid w:val="005100C9"/>
    <w:rsid w:val="00520183"/>
    <w:rsid w:val="00531D1F"/>
    <w:rsid w:val="00534422"/>
    <w:rsid w:val="00536338"/>
    <w:rsid w:val="0054115B"/>
    <w:rsid w:val="00545B2E"/>
    <w:rsid w:val="00555471"/>
    <w:rsid w:val="005818A3"/>
    <w:rsid w:val="00587D39"/>
    <w:rsid w:val="00590440"/>
    <w:rsid w:val="005A4119"/>
    <w:rsid w:val="005C19C9"/>
    <w:rsid w:val="005D0835"/>
    <w:rsid w:val="00601511"/>
    <w:rsid w:val="006100E0"/>
    <w:rsid w:val="0061330A"/>
    <w:rsid w:val="00622E4E"/>
    <w:rsid w:val="00631ADE"/>
    <w:rsid w:val="006331FD"/>
    <w:rsid w:val="00640243"/>
    <w:rsid w:val="00645764"/>
    <w:rsid w:val="0065557D"/>
    <w:rsid w:val="00674861"/>
    <w:rsid w:val="006750F7"/>
    <w:rsid w:val="006C12C5"/>
    <w:rsid w:val="006C38A4"/>
    <w:rsid w:val="006C6F7E"/>
    <w:rsid w:val="006D65EE"/>
    <w:rsid w:val="00722C76"/>
    <w:rsid w:val="00722EC0"/>
    <w:rsid w:val="00724C4D"/>
    <w:rsid w:val="00745E31"/>
    <w:rsid w:val="007542A3"/>
    <w:rsid w:val="007711B4"/>
    <w:rsid w:val="00790C8A"/>
    <w:rsid w:val="007A1A0E"/>
    <w:rsid w:val="007B0C7D"/>
    <w:rsid w:val="007B2216"/>
    <w:rsid w:val="007C4363"/>
    <w:rsid w:val="007E5493"/>
    <w:rsid w:val="007E7639"/>
    <w:rsid w:val="007F150C"/>
    <w:rsid w:val="007F4EF0"/>
    <w:rsid w:val="0080435E"/>
    <w:rsid w:val="00821F10"/>
    <w:rsid w:val="00861A09"/>
    <w:rsid w:val="00861BFA"/>
    <w:rsid w:val="00890A00"/>
    <w:rsid w:val="008A3FD8"/>
    <w:rsid w:val="008B27E1"/>
    <w:rsid w:val="008C5804"/>
    <w:rsid w:val="008D30A0"/>
    <w:rsid w:val="00921599"/>
    <w:rsid w:val="00921F45"/>
    <w:rsid w:val="00927E3E"/>
    <w:rsid w:val="009500B3"/>
    <w:rsid w:val="00951801"/>
    <w:rsid w:val="00952B02"/>
    <w:rsid w:val="009619AA"/>
    <w:rsid w:val="00972AA1"/>
    <w:rsid w:val="0098140D"/>
    <w:rsid w:val="00982941"/>
    <w:rsid w:val="00983FEF"/>
    <w:rsid w:val="00996D53"/>
    <w:rsid w:val="0099702F"/>
    <w:rsid w:val="009A3480"/>
    <w:rsid w:val="009A54E2"/>
    <w:rsid w:val="009B5E25"/>
    <w:rsid w:val="009C140B"/>
    <w:rsid w:val="009C478B"/>
    <w:rsid w:val="009C5444"/>
    <w:rsid w:val="009D2B52"/>
    <w:rsid w:val="009D31E7"/>
    <w:rsid w:val="009E151B"/>
    <w:rsid w:val="009E6522"/>
    <w:rsid w:val="00A02D7E"/>
    <w:rsid w:val="00A0536B"/>
    <w:rsid w:val="00A23909"/>
    <w:rsid w:val="00A25CB5"/>
    <w:rsid w:val="00A41DD5"/>
    <w:rsid w:val="00A5139B"/>
    <w:rsid w:val="00A55A2E"/>
    <w:rsid w:val="00A5712A"/>
    <w:rsid w:val="00A8105A"/>
    <w:rsid w:val="00A81573"/>
    <w:rsid w:val="00A84940"/>
    <w:rsid w:val="00A8658C"/>
    <w:rsid w:val="00A8737C"/>
    <w:rsid w:val="00AB66F1"/>
    <w:rsid w:val="00AD71B8"/>
    <w:rsid w:val="00AD7988"/>
    <w:rsid w:val="00AE02C2"/>
    <w:rsid w:val="00AF4043"/>
    <w:rsid w:val="00B13959"/>
    <w:rsid w:val="00B14341"/>
    <w:rsid w:val="00B3292F"/>
    <w:rsid w:val="00B613F9"/>
    <w:rsid w:val="00B6771B"/>
    <w:rsid w:val="00B716A6"/>
    <w:rsid w:val="00B73467"/>
    <w:rsid w:val="00B73F82"/>
    <w:rsid w:val="00B8681B"/>
    <w:rsid w:val="00BE0E55"/>
    <w:rsid w:val="00BE1876"/>
    <w:rsid w:val="00C062AA"/>
    <w:rsid w:val="00C1096E"/>
    <w:rsid w:val="00C11DA6"/>
    <w:rsid w:val="00C12E23"/>
    <w:rsid w:val="00C12E52"/>
    <w:rsid w:val="00C235A2"/>
    <w:rsid w:val="00C278FC"/>
    <w:rsid w:val="00C56844"/>
    <w:rsid w:val="00C96212"/>
    <w:rsid w:val="00CA5DB5"/>
    <w:rsid w:val="00CA6DB5"/>
    <w:rsid w:val="00CC6A4D"/>
    <w:rsid w:val="00CD105E"/>
    <w:rsid w:val="00CE7F58"/>
    <w:rsid w:val="00CF5024"/>
    <w:rsid w:val="00D035D9"/>
    <w:rsid w:val="00D126BE"/>
    <w:rsid w:val="00D314DF"/>
    <w:rsid w:val="00D3214B"/>
    <w:rsid w:val="00D35D75"/>
    <w:rsid w:val="00D36B6A"/>
    <w:rsid w:val="00D36D23"/>
    <w:rsid w:val="00D37A83"/>
    <w:rsid w:val="00D42A34"/>
    <w:rsid w:val="00D5588F"/>
    <w:rsid w:val="00D73668"/>
    <w:rsid w:val="00D73D5D"/>
    <w:rsid w:val="00D85BCF"/>
    <w:rsid w:val="00DA24D7"/>
    <w:rsid w:val="00DA70E1"/>
    <w:rsid w:val="00DB21A6"/>
    <w:rsid w:val="00DB3EA9"/>
    <w:rsid w:val="00DF5F8F"/>
    <w:rsid w:val="00E12CAA"/>
    <w:rsid w:val="00E15CFD"/>
    <w:rsid w:val="00E15D9F"/>
    <w:rsid w:val="00E22DF4"/>
    <w:rsid w:val="00E31612"/>
    <w:rsid w:val="00E41BCA"/>
    <w:rsid w:val="00E42B92"/>
    <w:rsid w:val="00E434F4"/>
    <w:rsid w:val="00E503E5"/>
    <w:rsid w:val="00E706A4"/>
    <w:rsid w:val="00E80BFB"/>
    <w:rsid w:val="00E87D1B"/>
    <w:rsid w:val="00E92FDE"/>
    <w:rsid w:val="00E954F3"/>
    <w:rsid w:val="00EA3EC1"/>
    <w:rsid w:val="00EB52FD"/>
    <w:rsid w:val="00ED0601"/>
    <w:rsid w:val="00ED2307"/>
    <w:rsid w:val="00EF26D8"/>
    <w:rsid w:val="00F034D3"/>
    <w:rsid w:val="00F06993"/>
    <w:rsid w:val="00F07732"/>
    <w:rsid w:val="00F126D7"/>
    <w:rsid w:val="00F17292"/>
    <w:rsid w:val="00F17D93"/>
    <w:rsid w:val="00F41381"/>
    <w:rsid w:val="00F43A8A"/>
    <w:rsid w:val="00F4799E"/>
    <w:rsid w:val="00F62822"/>
    <w:rsid w:val="00F74840"/>
    <w:rsid w:val="00F7502B"/>
    <w:rsid w:val="00F75C62"/>
    <w:rsid w:val="00FB7B3F"/>
    <w:rsid w:val="00FC4923"/>
    <w:rsid w:val="00FE29BB"/>
    <w:rsid w:val="00FE4B2A"/>
    <w:rsid w:val="00FE4FD5"/>
    <w:rsid w:val="00FE50AF"/>
    <w:rsid w:val="00FE5E2B"/>
    <w:rsid w:val="00FE7457"/>
    <w:rsid w:val="00FF0F81"/>
    <w:rsid w:val="00FF364D"/>
    <w:rsid w:val="00FF4BEE"/>
    <w:rsid w:val="00FF66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B342B"/>
  <w15:chartTrackingRefBased/>
  <w15:docId w15:val="{FEB81303-97BF-4579-A83F-B5E6C05D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5DB5"/>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B52FD"/>
    <w:pPr>
      <w:tabs>
        <w:tab w:val="center" w:pos="4819"/>
        <w:tab w:val="right" w:pos="9638"/>
      </w:tabs>
      <w:spacing w:after="0" w:line="240" w:lineRule="auto"/>
    </w:pPr>
  </w:style>
  <w:style w:type="character" w:styleId="HeaderChar" w:customStyle="1">
    <w:name w:val="Header Char"/>
    <w:basedOn w:val="DefaultParagraphFont"/>
    <w:link w:val="Header"/>
    <w:uiPriority w:val="99"/>
    <w:rsid w:val="00EB52FD"/>
  </w:style>
  <w:style w:type="paragraph" w:styleId="Footer">
    <w:name w:val="footer"/>
    <w:basedOn w:val="Normal"/>
    <w:link w:val="FooterChar"/>
    <w:uiPriority w:val="99"/>
    <w:unhideWhenUsed/>
    <w:rsid w:val="00EB52FD"/>
    <w:pPr>
      <w:tabs>
        <w:tab w:val="center" w:pos="4819"/>
        <w:tab w:val="right" w:pos="9638"/>
      </w:tabs>
      <w:spacing w:after="0" w:line="240" w:lineRule="auto"/>
    </w:pPr>
  </w:style>
  <w:style w:type="character" w:styleId="FooterChar" w:customStyle="1">
    <w:name w:val="Footer Char"/>
    <w:basedOn w:val="DefaultParagraphFont"/>
    <w:link w:val="Footer"/>
    <w:uiPriority w:val="99"/>
    <w:rsid w:val="00EB52FD"/>
  </w:style>
  <w:style w:type="paragraph" w:styleId="BalloonText">
    <w:name w:val="Balloon Text"/>
    <w:basedOn w:val="Normal"/>
    <w:link w:val="BalloonTextChar"/>
    <w:uiPriority w:val="99"/>
    <w:semiHidden/>
    <w:unhideWhenUsed/>
    <w:rsid w:val="00EB52F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B52FD"/>
    <w:rPr>
      <w:rFonts w:ascii="Tahoma" w:hAnsi="Tahoma" w:cs="Tahoma"/>
      <w:sz w:val="16"/>
      <w:szCs w:val="16"/>
    </w:rPr>
  </w:style>
  <w:style w:type="table" w:styleId="TableGrid">
    <w:name w:val="Table Grid"/>
    <w:basedOn w:val="TableNormal"/>
    <w:uiPriority w:val="59"/>
    <w:rsid w:val="00EB52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12CAA"/>
    <w:rPr>
      <w:color w:val="0000FF" w:themeColor="hyperlink"/>
      <w:u w:val="single"/>
    </w:rPr>
  </w:style>
  <w:style w:type="character" w:styleId="CommentReference">
    <w:name w:val="annotation reference"/>
    <w:basedOn w:val="DefaultParagraphFont"/>
    <w:uiPriority w:val="99"/>
    <w:semiHidden/>
    <w:unhideWhenUsed/>
    <w:rsid w:val="0065557D"/>
    <w:rPr>
      <w:sz w:val="16"/>
      <w:szCs w:val="16"/>
    </w:rPr>
  </w:style>
  <w:style w:type="paragraph" w:styleId="CommentText">
    <w:name w:val="annotation text"/>
    <w:basedOn w:val="Normal"/>
    <w:link w:val="CommentTextChar"/>
    <w:uiPriority w:val="99"/>
    <w:unhideWhenUsed/>
    <w:rsid w:val="0065557D"/>
    <w:pPr>
      <w:spacing w:line="240" w:lineRule="auto"/>
    </w:pPr>
    <w:rPr>
      <w:sz w:val="20"/>
      <w:szCs w:val="20"/>
    </w:rPr>
  </w:style>
  <w:style w:type="character" w:styleId="CommentTextChar" w:customStyle="1">
    <w:name w:val="Comment Text Char"/>
    <w:basedOn w:val="DefaultParagraphFont"/>
    <w:link w:val="CommentText"/>
    <w:uiPriority w:val="99"/>
    <w:rsid w:val="0065557D"/>
    <w:rPr>
      <w:sz w:val="20"/>
      <w:szCs w:val="20"/>
      <w:lang w:val="en-GB"/>
    </w:rPr>
  </w:style>
  <w:style w:type="paragraph" w:styleId="CommentSubject">
    <w:name w:val="annotation subject"/>
    <w:basedOn w:val="CommentText"/>
    <w:next w:val="CommentText"/>
    <w:link w:val="CommentSubjectChar"/>
    <w:uiPriority w:val="99"/>
    <w:semiHidden/>
    <w:unhideWhenUsed/>
    <w:rsid w:val="0065557D"/>
    <w:rPr>
      <w:b/>
      <w:bCs/>
    </w:rPr>
  </w:style>
  <w:style w:type="character" w:styleId="CommentSubjectChar" w:customStyle="1">
    <w:name w:val="Comment Subject Char"/>
    <w:basedOn w:val="CommentTextChar"/>
    <w:link w:val="CommentSubject"/>
    <w:uiPriority w:val="99"/>
    <w:semiHidden/>
    <w:rsid w:val="0065557D"/>
    <w:rPr>
      <w:b/>
      <w:bCs/>
      <w:sz w:val="20"/>
      <w:szCs w:val="20"/>
      <w:lang w:val="en-GB"/>
    </w:rPr>
  </w:style>
  <w:style w:type="paragraph" w:styleId="Revision">
    <w:name w:val="Revision"/>
    <w:hidden/>
    <w:uiPriority w:val="99"/>
    <w:semiHidden/>
    <w:rsid w:val="0065557D"/>
    <w:pPr>
      <w:spacing w:after="0" w:line="240" w:lineRule="auto"/>
    </w:pPr>
    <w:rPr>
      <w:lang w:val="en-GB"/>
    </w:rPr>
  </w:style>
  <w:style w:type="paragraph" w:styleId="ListParagraph">
    <w:name w:val="List Paragraph"/>
    <w:basedOn w:val="Normal"/>
    <w:uiPriority w:val="34"/>
    <w:qFormat/>
    <w:rsid w:val="007F4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1899-12-31T22:00:00.0000000Z</dcterms:created>
  <dcterms:modified xsi:type="dcterms:W3CDTF">1899-12-31T22:00:00.0000000Z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D">
    <vt:lpwstr>17385127.2</vt:lpwstr>
  </op:property>
</op:Properties>
</file>